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95" w:rsidRDefault="00191B95" w:rsidP="00191B95">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w:t>
      </w:r>
      <w:bookmarkStart w:id="0" w:name="_GoBack"/>
      <w:bookmarkEnd w:id="0"/>
    </w:p>
    <w:p w:rsidR="00CA2B03" w:rsidRPr="002A220A" w:rsidRDefault="00CA2B03" w:rsidP="00CA2B03">
      <w:pPr>
        <w:autoSpaceDE w:val="0"/>
        <w:autoSpaceDN w:val="0"/>
        <w:adjustRightInd w:val="0"/>
        <w:spacing w:after="0" w:line="240" w:lineRule="auto"/>
        <w:jc w:val="center"/>
        <w:rPr>
          <w:rFonts w:ascii="Times New Roman" w:hAnsi="Times New Roman" w:cs="Times New Roman"/>
          <w:b/>
          <w:bCs/>
          <w:sz w:val="20"/>
          <w:szCs w:val="24"/>
        </w:rPr>
      </w:pPr>
      <w:r w:rsidRPr="002A220A">
        <w:rPr>
          <w:rFonts w:ascii="Times New Roman" w:hAnsi="Times New Roman" w:cs="Times New Roman"/>
          <w:b/>
          <w:bCs/>
          <w:sz w:val="20"/>
          <w:szCs w:val="24"/>
        </w:rPr>
        <w:t xml:space="preserve">СРАВНИТЕЛЬНАЯ ТАБЛИЦА </w:t>
      </w:r>
    </w:p>
    <w:p w:rsidR="00CA2B03" w:rsidRPr="002A220A" w:rsidRDefault="00CA2B03" w:rsidP="00CA2B03">
      <w:pPr>
        <w:autoSpaceDE w:val="0"/>
        <w:autoSpaceDN w:val="0"/>
        <w:adjustRightInd w:val="0"/>
        <w:spacing w:after="0" w:line="240" w:lineRule="auto"/>
        <w:jc w:val="center"/>
        <w:rPr>
          <w:rFonts w:ascii="Times New Roman" w:hAnsi="Times New Roman" w:cs="Times New Roman"/>
          <w:b/>
          <w:bCs/>
          <w:sz w:val="20"/>
          <w:szCs w:val="24"/>
        </w:rPr>
      </w:pPr>
      <w:r w:rsidRPr="002A220A">
        <w:rPr>
          <w:rFonts w:ascii="Times New Roman" w:hAnsi="Times New Roman" w:cs="Times New Roman"/>
          <w:b/>
          <w:bCs/>
          <w:sz w:val="20"/>
          <w:szCs w:val="24"/>
        </w:rPr>
        <w:t xml:space="preserve"> нововведений в  Федеральные законы от 6 октября 1999 года № 184-ФЗ</w:t>
      </w:r>
      <w:proofErr w:type="gramStart"/>
      <w:r w:rsidRPr="002A220A">
        <w:rPr>
          <w:rFonts w:ascii="Times New Roman" w:hAnsi="Times New Roman" w:cs="Times New Roman"/>
          <w:b/>
          <w:bCs/>
          <w:sz w:val="20"/>
          <w:szCs w:val="24"/>
        </w:rPr>
        <w:t xml:space="preserve"> ,</w:t>
      </w:r>
      <w:proofErr w:type="gramEnd"/>
      <w:r w:rsidRPr="002A220A">
        <w:rPr>
          <w:rFonts w:ascii="Times New Roman" w:hAnsi="Times New Roman" w:cs="Times New Roman"/>
          <w:b/>
          <w:sz w:val="20"/>
          <w:szCs w:val="24"/>
        </w:rPr>
        <w:t>от 6 октября 2003 года №</w:t>
      </w:r>
      <w:r w:rsidR="006C3A84" w:rsidRPr="002A220A">
        <w:rPr>
          <w:rFonts w:ascii="Times New Roman" w:hAnsi="Times New Roman" w:cs="Times New Roman"/>
          <w:b/>
          <w:sz w:val="20"/>
          <w:szCs w:val="24"/>
        </w:rPr>
        <w:t xml:space="preserve"> 131-ФЗ</w:t>
      </w:r>
      <w:r w:rsidRPr="002A220A">
        <w:rPr>
          <w:rFonts w:ascii="Times New Roman" w:hAnsi="Times New Roman" w:cs="Times New Roman"/>
          <w:b/>
          <w:sz w:val="20"/>
          <w:szCs w:val="24"/>
        </w:rPr>
        <w:t>, о</w:t>
      </w:r>
      <w:r w:rsidR="006C3A84" w:rsidRPr="002A220A">
        <w:rPr>
          <w:rFonts w:ascii="Times New Roman" w:hAnsi="Times New Roman" w:cs="Times New Roman"/>
          <w:b/>
          <w:sz w:val="20"/>
          <w:szCs w:val="24"/>
        </w:rPr>
        <w:t>т 25 декабря 2008 года № 273-ФЗ</w:t>
      </w:r>
      <w:r w:rsidRPr="002A220A">
        <w:rPr>
          <w:rFonts w:ascii="Times New Roman" w:hAnsi="Times New Roman" w:cs="Times New Roman"/>
          <w:b/>
          <w:sz w:val="20"/>
          <w:szCs w:val="24"/>
        </w:rPr>
        <w:t>, от 3 декабря 2012 года № 230-ФЗ,</w:t>
      </w:r>
      <w:r w:rsidR="006C3A84" w:rsidRPr="002A220A">
        <w:rPr>
          <w:rFonts w:ascii="Times New Roman" w:hAnsi="Times New Roman" w:cs="Times New Roman"/>
          <w:b/>
          <w:sz w:val="20"/>
          <w:szCs w:val="24"/>
        </w:rPr>
        <w:t xml:space="preserve"> от 7 мая 2013 года № 79-ФЗ</w:t>
      </w:r>
      <w:r w:rsidRPr="002A220A">
        <w:rPr>
          <w:rFonts w:ascii="Times New Roman" w:hAnsi="Times New Roman" w:cs="Times New Roman"/>
          <w:b/>
          <w:sz w:val="20"/>
          <w:szCs w:val="24"/>
        </w:rPr>
        <w:t xml:space="preserve">, внесенных </w:t>
      </w:r>
      <w:r w:rsidRPr="002A220A">
        <w:rPr>
          <w:rFonts w:ascii="Times New Roman" w:hAnsi="Times New Roman" w:cs="Times New Roman"/>
          <w:b/>
          <w:bCs/>
          <w:sz w:val="20"/>
          <w:szCs w:val="24"/>
        </w:rPr>
        <w:t>Федеральным законом от 03.11.2015 № 303-ФЗ «О внесении изменений в отдельные законодательные акты Российской Федерации»</w:t>
      </w:r>
    </w:p>
    <w:p w:rsidR="00CA2B03" w:rsidRPr="002A220A" w:rsidRDefault="00CA2B03" w:rsidP="00CA2B03">
      <w:pPr>
        <w:autoSpaceDE w:val="0"/>
        <w:autoSpaceDN w:val="0"/>
        <w:adjustRightInd w:val="0"/>
        <w:spacing w:after="0" w:line="240" w:lineRule="auto"/>
        <w:jc w:val="center"/>
        <w:rPr>
          <w:rFonts w:ascii="Times New Roman" w:hAnsi="Times New Roman" w:cs="Times New Roman"/>
          <w:b/>
          <w:bCs/>
          <w:szCs w:val="24"/>
        </w:rPr>
      </w:pPr>
    </w:p>
    <w:p w:rsidR="00CA2B03" w:rsidRPr="002A220A" w:rsidRDefault="00CA2B03" w:rsidP="00CA2B03">
      <w:pPr>
        <w:autoSpaceDE w:val="0"/>
        <w:autoSpaceDN w:val="0"/>
        <w:adjustRightInd w:val="0"/>
        <w:spacing w:after="0" w:line="240" w:lineRule="auto"/>
        <w:jc w:val="center"/>
        <w:rPr>
          <w:rFonts w:ascii="Times New Roman" w:hAnsi="Times New Roman" w:cs="Times New Roman"/>
          <w:b/>
          <w:bCs/>
          <w:szCs w:val="24"/>
        </w:rPr>
      </w:pPr>
    </w:p>
    <w:p w:rsidR="00CA2B03" w:rsidRPr="002A220A" w:rsidRDefault="00CA2B03" w:rsidP="00CA2B03">
      <w:pPr>
        <w:autoSpaceDE w:val="0"/>
        <w:autoSpaceDN w:val="0"/>
        <w:adjustRightInd w:val="0"/>
        <w:spacing w:after="0" w:line="240" w:lineRule="auto"/>
        <w:ind w:left="540"/>
        <w:jc w:val="both"/>
        <w:rPr>
          <w:rFonts w:ascii="Times New Roman" w:hAnsi="Times New Roman" w:cs="Times New Roman"/>
          <w:bCs/>
          <w:szCs w:val="24"/>
        </w:rPr>
      </w:pPr>
      <w:r w:rsidRPr="002A220A">
        <w:rPr>
          <w:rFonts w:ascii="Times New Roman" w:hAnsi="Times New Roman" w:cs="Times New Roman"/>
          <w:bCs/>
          <w:szCs w:val="24"/>
        </w:rPr>
        <w:t xml:space="preserve">Федеральный </w:t>
      </w:r>
      <w:hyperlink r:id="rId6" w:history="1">
        <w:r w:rsidRPr="002A220A">
          <w:rPr>
            <w:rFonts w:ascii="Times New Roman" w:hAnsi="Times New Roman" w:cs="Times New Roman"/>
            <w:bCs/>
            <w:szCs w:val="24"/>
          </w:rPr>
          <w:t>закон</w:t>
        </w:r>
      </w:hyperlink>
      <w:r w:rsidRPr="002A220A">
        <w:rPr>
          <w:rFonts w:ascii="Times New Roman" w:hAnsi="Times New Roman" w:cs="Times New Roman"/>
          <w:bCs/>
          <w:szCs w:val="24"/>
        </w:rPr>
        <w:t xml:space="preserve"> от 03.11.2015 № 303-ФЗ</w:t>
      </w:r>
    </w:p>
    <w:p w:rsidR="00CA2B03" w:rsidRPr="002A220A" w:rsidRDefault="00CA2B03" w:rsidP="00CA2B03">
      <w:pPr>
        <w:autoSpaceDE w:val="0"/>
        <w:autoSpaceDN w:val="0"/>
        <w:adjustRightInd w:val="0"/>
        <w:spacing w:after="0" w:line="240" w:lineRule="auto"/>
        <w:ind w:left="540"/>
        <w:jc w:val="both"/>
        <w:rPr>
          <w:rFonts w:ascii="Times New Roman" w:hAnsi="Times New Roman" w:cs="Times New Roman"/>
          <w:bCs/>
          <w:szCs w:val="24"/>
        </w:rPr>
      </w:pPr>
      <w:r w:rsidRPr="002A220A">
        <w:rPr>
          <w:rFonts w:ascii="Times New Roman" w:hAnsi="Times New Roman" w:cs="Times New Roman"/>
          <w:bCs/>
          <w:szCs w:val="24"/>
        </w:rPr>
        <w:t>«О внесении изменений в отдельные законодательные акты Российской Федерации»</w:t>
      </w: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szCs w:val="24"/>
        </w:rPr>
      </w:pPr>
      <w:r w:rsidRPr="002A220A">
        <w:rPr>
          <w:rFonts w:ascii="Times New Roman" w:hAnsi="Times New Roman" w:cs="Times New Roman"/>
          <w:bCs/>
          <w:szCs w:val="24"/>
        </w:rPr>
        <w:t>За непредставление сведений о доходах можно лишиться депутатского мандата</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szCs w:val="24"/>
        </w:rPr>
      </w:pPr>
      <w:r w:rsidRPr="002A220A">
        <w:rPr>
          <w:rFonts w:ascii="Times New Roman" w:hAnsi="Times New Roman" w:cs="Times New Roman"/>
          <w:bCs/>
          <w:szCs w:val="24"/>
        </w:rPr>
        <w:t>В качестве дополнительного основания для досрочного прекращения полномочий члена Совета Федерации и депутатских полномочий всех уровней установлено непредставление или несвоевременное представление сведений о доходах, расходах, об имуществе и обязательствах имущественного характера (своих, супруги (супруга) и несовершеннолетних детей).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szCs w:val="24"/>
        </w:rPr>
      </w:pPr>
      <w:r w:rsidRPr="002A220A">
        <w:rPr>
          <w:rFonts w:ascii="Times New Roman" w:hAnsi="Times New Roman" w:cs="Times New Roman"/>
          <w:bCs/>
          <w:szCs w:val="24"/>
        </w:rPr>
        <w:t>Соответствующие сведения должны представляться ежегодно, не позднее 1 апреля.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szCs w:val="24"/>
        </w:rPr>
      </w:pPr>
      <w:r w:rsidRPr="002A220A">
        <w:rPr>
          <w:rFonts w:ascii="Times New Roman" w:hAnsi="Times New Roman" w:cs="Times New Roman"/>
          <w:bCs/>
          <w:szCs w:val="24"/>
        </w:rPr>
        <w:t>Принятие поправок направлено на дальнейшее совершенствование законодательства о противодействии коррупции.</w:t>
      </w:r>
    </w:p>
    <w:p w:rsidR="00BB734C" w:rsidRPr="002A220A" w:rsidRDefault="00BB734C" w:rsidP="00CA2B03">
      <w:pPr>
        <w:autoSpaceDE w:val="0"/>
        <w:autoSpaceDN w:val="0"/>
        <w:adjustRightInd w:val="0"/>
        <w:spacing w:after="0" w:line="240" w:lineRule="auto"/>
        <w:ind w:firstLine="540"/>
        <w:jc w:val="both"/>
        <w:rPr>
          <w:rFonts w:ascii="Times New Roman" w:hAnsi="Times New Roman" w:cs="Times New Roman"/>
          <w:bCs/>
          <w:szCs w:val="24"/>
        </w:rPr>
      </w:pPr>
    </w:p>
    <w:tbl>
      <w:tblPr>
        <w:tblW w:w="147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9"/>
        <w:gridCol w:w="7797"/>
      </w:tblGrid>
      <w:tr w:rsidR="00CA2B03" w:rsidRPr="002A220A" w:rsidTr="00CA2B03">
        <w:trPr>
          <w:trHeight w:val="588"/>
        </w:trPr>
        <w:tc>
          <w:tcPr>
            <w:tcW w:w="6909" w:type="dxa"/>
          </w:tcPr>
          <w:p w:rsidR="00CA2B03" w:rsidRPr="002A220A" w:rsidRDefault="00CA2B03" w:rsidP="00CA2B03">
            <w:pPr>
              <w:autoSpaceDE w:val="0"/>
              <w:autoSpaceDN w:val="0"/>
              <w:adjustRightInd w:val="0"/>
              <w:spacing w:after="0" w:line="240" w:lineRule="auto"/>
              <w:jc w:val="center"/>
              <w:rPr>
                <w:rFonts w:ascii="Times New Roman" w:hAnsi="Times New Roman" w:cs="Times New Roman"/>
                <w:b/>
                <w:bCs/>
                <w:szCs w:val="24"/>
              </w:rPr>
            </w:pPr>
            <w:r w:rsidRPr="002A220A">
              <w:rPr>
                <w:rFonts w:ascii="Times New Roman" w:hAnsi="Times New Roman" w:cs="Times New Roman"/>
                <w:b/>
                <w:bCs/>
                <w:szCs w:val="24"/>
              </w:rPr>
              <w:t>Редакция, действующая до вступления в силу Федерального закона от 03.11.2015 № 303-ФЗ «О внесении изменений в отдельные законодательные акты Российской Федерации»</w:t>
            </w:r>
          </w:p>
        </w:tc>
        <w:tc>
          <w:tcPr>
            <w:tcW w:w="7797" w:type="dxa"/>
          </w:tcPr>
          <w:p w:rsidR="00CA2B03" w:rsidRPr="002A220A" w:rsidRDefault="00CA2B03" w:rsidP="00CA2B03">
            <w:pPr>
              <w:autoSpaceDE w:val="0"/>
              <w:autoSpaceDN w:val="0"/>
              <w:adjustRightInd w:val="0"/>
              <w:spacing w:after="0" w:line="240" w:lineRule="auto"/>
              <w:jc w:val="center"/>
              <w:rPr>
                <w:rFonts w:ascii="Times New Roman" w:hAnsi="Times New Roman" w:cs="Times New Roman"/>
                <w:b/>
                <w:bCs/>
                <w:szCs w:val="24"/>
              </w:rPr>
            </w:pPr>
            <w:r w:rsidRPr="002A220A">
              <w:rPr>
                <w:rFonts w:ascii="Times New Roman" w:hAnsi="Times New Roman" w:cs="Times New Roman"/>
                <w:b/>
                <w:bCs/>
                <w:szCs w:val="24"/>
              </w:rPr>
              <w:t>Действующая редакция, с изменениями в редакции Федерального закона от 03.11.2015 № 303-ФЗ «О внесении изменений в отдельные законодательные акты Российской Федерации»</w:t>
            </w:r>
          </w:p>
        </w:tc>
      </w:tr>
      <w:tr w:rsidR="00CA2B03" w:rsidRPr="002A220A" w:rsidTr="00CA2B03">
        <w:trPr>
          <w:trHeight w:val="564"/>
        </w:trPr>
        <w:tc>
          <w:tcPr>
            <w:tcW w:w="14706" w:type="dxa"/>
            <w:gridSpan w:val="2"/>
          </w:tcPr>
          <w:p w:rsidR="00CA2B03" w:rsidRPr="002A220A" w:rsidRDefault="00CA2B03" w:rsidP="00CA2B03">
            <w:pPr>
              <w:autoSpaceDE w:val="0"/>
              <w:autoSpaceDN w:val="0"/>
              <w:adjustRightInd w:val="0"/>
              <w:spacing w:after="0" w:line="240" w:lineRule="auto"/>
              <w:ind w:firstLine="540"/>
              <w:jc w:val="center"/>
              <w:rPr>
                <w:rFonts w:ascii="Times New Roman" w:hAnsi="Times New Roman" w:cs="Times New Roman"/>
                <w:b/>
                <w:szCs w:val="24"/>
              </w:rPr>
            </w:pPr>
            <w:r w:rsidRPr="002A220A">
              <w:rPr>
                <w:rFonts w:ascii="Times New Roman" w:hAnsi="Times New Roman" w:cs="Times New Roman"/>
                <w:b/>
                <w:bCs/>
                <w:szCs w:val="24"/>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CA2B03" w:rsidRPr="002A220A" w:rsidTr="00CA2B03">
        <w:trPr>
          <w:trHeight w:val="564"/>
        </w:trPr>
        <w:tc>
          <w:tcPr>
            <w:tcW w:w="6909"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szCs w:val="24"/>
              </w:rPr>
            </w:pPr>
            <w:r w:rsidRPr="002A220A">
              <w:rPr>
                <w:rFonts w:ascii="Times New Roman" w:hAnsi="Times New Roman" w:cs="Times New Roman"/>
                <w:bCs/>
                <w:szCs w:val="24"/>
              </w:rPr>
              <w:t xml:space="preserve">Ст. 12 п. 3.1. </w:t>
            </w:r>
            <w:proofErr w:type="gramStart"/>
            <w:r w:rsidRPr="002A220A">
              <w:rPr>
                <w:rFonts w:ascii="Times New Roman" w:hAnsi="Times New Roman" w:cs="Times New Roman"/>
                <w:bCs/>
                <w:szCs w:val="24"/>
              </w:rPr>
              <w:t>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w:t>
            </w:r>
            <w:proofErr w:type="gramEnd"/>
            <w:r w:rsidRPr="002A220A">
              <w:rPr>
                <w:rFonts w:ascii="Times New Roman" w:hAnsi="Times New Roman" w:cs="Times New Roman"/>
                <w:bCs/>
                <w:szCs w:val="24"/>
              </w:rPr>
              <w:t xml:space="preserve">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A2B03" w:rsidRPr="002A220A" w:rsidRDefault="00CA2B03" w:rsidP="00CA2B03">
            <w:pPr>
              <w:pStyle w:val="ConsPlusNormal"/>
              <w:jc w:val="center"/>
              <w:rPr>
                <w:rFonts w:ascii="Times New Roman" w:hAnsi="Times New Roman" w:cs="Times New Roman"/>
                <w:b/>
                <w:szCs w:val="24"/>
              </w:rPr>
            </w:pPr>
          </w:p>
        </w:tc>
        <w:tc>
          <w:tcPr>
            <w:tcW w:w="7797" w:type="dxa"/>
          </w:tcPr>
          <w:p w:rsidR="00CA2B03" w:rsidRPr="002A220A" w:rsidRDefault="00CA2B03" w:rsidP="00CA2B03">
            <w:pPr>
              <w:pStyle w:val="ConsPlusNormal"/>
              <w:ind w:firstLine="540"/>
              <w:jc w:val="both"/>
              <w:rPr>
                <w:rFonts w:ascii="Times New Roman" w:hAnsi="Times New Roman" w:cs="Times New Roman"/>
                <w:b/>
                <w:bCs/>
                <w:i/>
                <w:szCs w:val="24"/>
              </w:rPr>
            </w:pPr>
            <w:r w:rsidRPr="002A220A">
              <w:rPr>
                <w:rFonts w:ascii="Times New Roman" w:hAnsi="Times New Roman" w:cs="Times New Roman"/>
                <w:bCs/>
                <w:szCs w:val="24"/>
              </w:rPr>
              <w:t>Ст. 12 п.</w:t>
            </w:r>
            <w:r w:rsidRPr="002A220A">
              <w:rPr>
                <w:szCs w:val="24"/>
              </w:rPr>
              <w:t xml:space="preserve"> </w:t>
            </w:r>
            <w:r w:rsidRPr="002A220A">
              <w:rPr>
                <w:rFonts w:ascii="Times New Roman" w:hAnsi="Times New Roman" w:cs="Times New Roman"/>
                <w:bCs/>
                <w:szCs w:val="24"/>
              </w:rPr>
              <w:t xml:space="preserve">3.1. </w:t>
            </w:r>
            <w:proofErr w:type="gramStart"/>
            <w:r w:rsidRPr="002A220A">
              <w:rPr>
                <w:rFonts w:ascii="Times New Roman" w:hAnsi="Times New Roman" w:cs="Times New Roman"/>
                <w:bCs/>
                <w:szCs w:val="24"/>
              </w:rPr>
              <w:t>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w:t>
            </w:r>
            <w:proofErr w:type="gramEnd"/>
            <w:r w:rsidRPr="002A220A">
              <w:rPr>
                <w:rFonts w:ascii="Times New Roman" w:hAnsi="Times New Roman" w:cs="Times New Roman"/>
                <w:bCs/>
                <w:szCs w:val="24"/>
              </w:rPr>
              <w:t xml:space="preserve">,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2A220A">
              <w:rPr>
                <w:rFonts w:ascii="Times New Roman" w:hAnsi="Times New Roman" w:cs="Times New Roman"/>
                <w:b/>
                <w:bCs/>
                <w:i/>
                <w:szCs w:val="24"/>
              </w:rPr>
              <w:t>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CA2B03" w:rsidRPr="002A220A" w:rsidRDefault="00CA2B03" w:rsidP="00CA2B03">
            <w:pPr>
              <w:pStyle w:val="ConsPlusNormal"/>
              <w:jc w:val="center"/>
              <w:rPr>
                <w:rFonts w:ascii="Times New Roman" w:hAnsi="Times New Roman" w:cs="Times New Roman"/>
                <w:b/>
                <w:szCs w:val="24"/>
              </w:rPr>
            </w:pPr>
          </w:p>
        </w:tc>
      </w:tr>
      <w:tr w:rsidR="00CA2B03" w:rsidRPr="002A220A" w:rsidTr="00CA2B03">
        <w:trPr>
          <w:trHeight w:val="456"/>
        </w:trPr>
        <w:tc>
          <w:tcPr>
            <w:tcW w:w="14706" w:type="dxa"/>
            <w:gridSpan w:val="2"/>
          </w:tcPr>
          <w:p w:rsidR="00CA2B03" w:rsidRPr="002A220A" w:rsidRDefault="00CA2B03" w:rsidP="00CA2B03">
            <w:pPr>
              <w:pStyle w:val="ConsPlusNormal"/>
              <w:ind w:firstLine="540"/>
              <w:jc w:val="center"/>
              <w:rPr>
                <w:rFonts w:ascii="Times New Roman" w:hAnsi="Times New Roman" w:cs="Times New Roman"/>
                <w:b/>
                <w:szCs w:val="24"/>
              </w:rPr>
            </w:pPr>
            <w:r w:rsidRPr="002A220A">
              <w:rPr>
                <w:rFonts w:ascii="Times New Roman" w:hAnsi="Times New Roman" w:cs="Times New Roman"/>
                <w:b/>
                <w:szCs w:val="24"/>
              </w:rPr>
              <w:t xml:space="preserve">Федеральный </w:t>
            </w:r>
            <w:hyperlink r:id="rId7" w:history="1">
              <w:r w:rsidRPr="002A220A">
                <w:rPr>
                  <w:rFonts w:ascii="Times New Roman" w:hAnsi="Times New Roman" w:cs="Times New Roman"/>
                  <w:b/>
                  <w:szCs w:val="24"/>
                </w:rPr>
                <w:t>закон</w:t>
              </w:r>
            </w:hyperlink>
            <w:r w:rsidRPr="002A220A">
              <w:rPr>
                <w:rFonts w:ascii="Times New Roman" w:hAnsi="Times New Roman" w:cs="Times New Roman"/>
                <w:b/>
                <w:szCs w:val="24"/>
              </w:rPr>
              <w:t xml:space="preserve"> от 6 октября 2003 года № 131-ФЗ «Об общих принципах организации местного самоуправления в Российской Федерации»</w:t>
            </w:r>
          </w:p>
        </w:tc>
      </w:tr>
      <w:tr w:rsidR="00CA2B03" w:rsidRPr="002A220A" w:rsidTr="00CA2B03">
        <w:trPr>
          <w:trHeight w:val="300"/>
        </w:trPr>
        <w:tc>
          <w:tcPr>
            <w:tcW w:w="6909"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2. Основные термины и понятия</w:t>
            </w:r>
          </w:p>
          <w:p w:rsidR="00CA2B03" w:rsidRPr="002A220A" w:rsidRDefault="00CA2B03" w:rsidP="00CA2B03">
            <w:pPr>
              <w:autoSpaceDE w:val="0"/>
              <w:autoSpaceDN w:val="0"/>
              <w:adjustRightInd w:val="0"/>
              <w:spacing w:after="0" w:line="240" w:lineRule="auto"/>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lastRenderedPageBreak/>
              <w:t>1. Для целей настоящего Федерального закона используются следующие основные термины и понятия: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городское поселение - город или поселок, в </w:t>
            </w:r>
            <w:proofErr w:type="gramStart"/>
            <w:r w:rsidRPr="002A220A">
              <w:rPr>
                <w:rFonts w:ascii="Times New Roman" w:hAnsi="Times New Roman" w:cs="Times New Roman"/>
                <w:szCs w:val="24"/>
              </w:rPr>
              <w:t>которых</w:t>
            </w:r>
            <w:proofErr w:type="gramEnd"/>
            <w:r w:rsidRPr="002A220A">
              <w:rPr>
                <w:rFonts w:ascii="Times New Roman" w:hAnsi="Times New Roman" w:cs="Times New Roman"/>
                <w:szCs w:val="24"/>
              </w:rPr>
              <w:t xml:space="preserve"> местное самоуправление осуществляется населением непосредственно и (или) через выборные и иные органы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поселение - городское или сельское поселение;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2A220A">
              <w:rPr>
                <w:rFonts w:ascii="Times New Roman" w:hAnsi="Times New Roman" w:cs="Times New Roman"/>
                <w:szCs w:val="24"/>
              </w:rPr>
              <w:t>межпоселенческого</w:t>
            </w:r>
            <w:proofErr w:type="spellEnd"/>
            <w:r w:rsidRPr="002A220A">
              <w:rPr>
                <w:rFonts w:ascii="Times New Roman" w:hAnsi="Times New Roman" w:cs="Times New Roman"/>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городской округ - городское поселение, которое не входит в состав муниципального района и органы </w:t>
            </w:r>
            <w:proofErr w:type="gramStart"/>
            <w:r w:rsidRPr="002A220A">
              <w:rPr>
                <w:rFonts w:ascii="Times New Roman" w:hAnsi="Times New Roman" w:cs="Times New Roman"/>
                <w:szCs w:val="24"/>
              </w:rPr>
              <w:t>местного</w:t>
            </w:r>
            <w:proofErr w:type="gramEnd"/>
            <w:r w:rsidRPr="002A220A">
              <w:rPr>
                <w:rFonts w:ascii="Times New Roman" w:hAnsi="Times New Roman" w:cs="Times New Roman"/>
                <w:szCs w:val="24"/>
              </w:rP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внутригородской район - внутригородское муниципальное образование </w:t>
            </w:r>
            <w:proofErr w:type="gramStart"/>
            <w:r w:rsidRPr="002A220A">
              <w:rPr>
                <w:rFonts w:ascii="Times New Roman" w:hAnsi="Times New Roman" w:cs="Times New Roman"/>
                <w:szCs w:val="24"/>
              </w:rPr>
              <w:t>на части территории</w:t>
            </w:r>
            <w:proofErr w:type="gramEnd"/>
            <w:r w:rsidRPr="002A220A">
              <w:rPr>
                <w:rFonts w:ascii="Times New Roman" w:hAnsi="Times New Roman" w:cs="Times New Roman"/>
                <w:szCs w:val="24"/>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w:t>
            </w:r>
            <w:r w:rsidRPr="002A220A">
              <w:rPr>
                <w:rFonts w:ascii="Times New Roman" w:hAnsi="Times New Roman" w:cs="Times New Roman"/>
                <w:szCs w:val="24"/>
              </w:rPr>
              <w:lastRenderedPageBreak/>
              <w:t>Российской Федерации и уставом городского округа с внутригородским делением;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межселенная территория - территория, находящаяся вне границ поселений;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8" w:history="1">
              <w:r w:rsidRPr="002A220A">
                <w:rPr>
                  <w:rFonts w:ascii="Times New Roman" w:hAnsi="Times New Roman" w:cs="Times New Roman"/>
                  <w:szCs w:val="24"/>
                </w:rPr>
                <w:t>Конституцией</w:t>
              </w:r>
            </w:hyperlink>
            <w:r w:rsidRPr="002A220A">
              <w:rPr>
                <w:rFonts w:ascii="Times New Roman" w:hAnsi="Times New Roman" w:cs="Times New Roman"/>
                <w:szCs w:val="24"/>
              </w:rPr>
              <w:t xml:space="preserve"> Российской Федерации и настоящим Федеральным </w:t>
            </w:r>
            <w:hyperlink r:id="rId9"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осуществляется населением и (или) органами местного самоуправления самостоятельно;</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вопросы местного значения </w:t>
            </w:r>
            <w:proofErr w:type="spellStart"/>
            <w:r w:rsidRPr="002A220A">
              <w:rPr>
                <w:rFonts w:ascii="Times New Roman" w:hAnsi="Times New Roman" w:cs="Times New Roman"/>
                <w:szCs w:val="24"/>
              </w:rPr>
              <w:t>межпоселенческого</w:t>
            </w:r>
            <w:proofErr w:type="spellEnd"/>
            <w:r w:rsidRPr="002A220A">
              <w:rPr>
                <w:rFonts w:ascii="Times New Roman" w:hAnsi="Times New Roman" w:cs="Times New Roman"/>
                <w:szCs w:val="24"/>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w:t>
            </w:r>
            <w:r w:rsidRPr="002A220A">
              <w:rPr>
                <w:rFonts w:ascii="Times New Roman" w:hAnsi="Times New Roman" w:cs="Times New Roman"/>
                <w:szCs w:val="24"/>
              </w:rPr>
              <w:lastRenderedPageBreak/>
              <w:t>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2A220A">
              <w:rPr>
                <w:rFonts w:ascii="Times New Roman" w:hAnsi="Times New Roman" w:cs="Times New Roman"/>
                <w:szCs w:val="24"/>
              </w:rPr>
              <w:t xml:space="preserve"> по решению вопросов местного значения;</w:t>
            </w:r>
          </w:p>
          <w:p w:rsidR="00CA2B03" w:rsidRPr="002A220A" w:rsidRDefault="00CA2B03" w:rsidP="00CA2B03">
            <w:pPr>
              <w:autoSpaceDE w:val="0"/>
              <w:autoSpaceDN w:val="0"/>
              <w:adjustRightInd w:val="0"/>
              <w:spacing w:after="0" w:line="240" w:lineRule="auto"/>
              <w:jc w:val="both"/>
              <w:rPr>
                <w:rFonts w:ascii="Times New Roman" w:hAnsi="Times New Roman" w:cs="Times New Roman"/>
                <w:szCs w:val="24"/>
              </w:rPr>
            </w:pPr>
            <w:r w:rsidRPr="002A220A">
              <w:rPr>
                <w:rFonts w:ascii="Times New Roman" w:hAnsi="Times New Roman" w:cs="Times New Roman"/>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szCs w:val="24"/>
              </w:rPr>
            </w:pPr>
            <w:r w:rsidRPr="002A220A">
              <w:rPr>
                <w:rFonts w:ascii="Times New Roman" w:hAnsi="Times New Roman" w:cs="Times New Roman"/>
                <w:b/>
                <w:szCs w:val="24"/>
              </w:rPr>
              <w:t>Абзац 18 отсутствовал</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w:t>
            </w:r>
            <w:r w:rsidRPr="002A220A">
              <w:rPr>
                <w:rFonts w:ascii="Times New Roman" w:hAnsi="Times New Roman" w:cs="Times New Roman"/>
                <w:szCs w:val="24"/>
              </w:rPr>
              <w:lastRenderedPageBreak/>
              <w:t>улучшение санитарного и эстетического состояния территории;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2A220A">
              <w:rPr>
                <w:rFonts w:ascii="Times New Roman" w:hAnsi="Times New Roman" w:cs="Times New Roman"/>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A2B03" w:rsidRPr="002A220A" w:rsidRDefault="00CA2B03" w:rsidP="00CA2B03">
            <w:pPr>
              <w:autoSpaceDE w:val="0"/>
              <w:autoSpaceDN w:val="0"/>
              <w:adjustRightInd w:val="0"/>
              <w:spacing w:after="0" w:line="240" w:lineRule="auto"/>
              <w:ind w:firstLine="540"/>
              <w:jc w:val="both"/>
              <w:rPr>
                <w:szCs w:val="24"/>
              </w:rPr>
            </w:pPr>
            <w:r w:rsidRPr="002A220A">
              <w:rPr>
                <w:rFonts w:ascii="Times New Roman" w:hAnsi="Times New Roman" w:cs="Times New Roman"/>
                <w:szCs w:val="24"/>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lastRenderedPageBreak/>
              <w:t>Статья 2. Основные термины и понятия</w:t>
            </w:r>
          </w:p>
          <w:p w:rsidR="00CA2B03" w:rsidRPr="002A220A" w:rsidRDefault="00CA2B03" w:rsidP="00CA2B03">
            <w:pPr>
              <w:autoSpaceDE w:val="0"/>
              <w:autoSpaceDN w:val="0"/>
              <w:adjustRightInd w:val="0"/>
              <w:spacing w:after="0" w:line="240" w:lineRule="auto"/>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lastRenderedPageBreak/>
              <w:t>1. Для целей настоящего Федерального закона используются следующие основные термины и понятия: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городское поселение - город или поселок, в </w:t>
            </w:r>
            <w:proofErr w:type="gramStart"/>
            <w:r w:rsidRPr="002A220A">
              <w:rPr>
                <w:rFonts w:ascii="Times New Roman" w:hAnsi="Times New Roman" w:cs="Times New Roman"/>
                <w:szCs w:val="24"/>
              </w:rPr>
              <w:t>которых</w:t>
            </w:r>
            <w:proofErr w:type="gramEnd"/>
            <w:r w:rsidRPr="002A220A">
              <w:rPr>
                <w:rFonts w:ascii="Times New Roman" w:hAnsi="Times New Roman" w:cs="Times New Roman"/>
                <w:szCs w:val="24"/>
              </w:rPr>
              <w:t xml:space="preserve"> местное самоуправление осуществляется населением непосредственно и (или) через выборные и иные органы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поселение - городское или сельское поселение;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2A220A">
              <w:rPr>
                <w:rFonts w:ascii="Times New Roman" w:hAnsi="Times New Roman" w:cs="Times New Roman"/>
                <w:szCs w:val="24"/>
              </w:rPr>
              <w:t>межпоселенческого</w:t>
            </w:r>
            <w:proofErr w:type="spellEnd"/>
            <w:r w:rsidRPr="002A220A">
              <w:rPr>
                <w:rFonts w:ascii="Times New Roman" w:hAnsi="Times New Roman" w:cs="Times New Roman"/>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городской округ - городское поселение, которое не входит в состав муниципального района и органы </w:t>
            </w:r>
            <w:proofErr w:type="gramStart"/>
            <w:r w:rsidRPr="002A220A">
              <w:rPr>
                <w:rFonts w:ascii="Times New Roman" w:hAnsi="Times New Roman" w:cs="Times New Roman"/>
                <w:szCs w:val="24"/>
              </w:rPr>
              <w:t>местного</w:t>
            </w:r>
            <w:proofErr w:type="gramEnd"/>
            <w:r w:rsidRPr="002A220A">
              <w:rPr>
                <w:rFonts w:ascii="Times New Roman" w:hAnsi="Times New Roman" w:cs="Times New Roman"/>
                <w:szCs w:val="24"/>
              </w:rP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внутригородской район - внутригородское муниципальное образование </w:t>
            </w:r>
            <w:proofErr w:type="gramStart"/>
            <w:r w:rsidRPr="002A220A">
              <w:rPr>
                <w:rFonts w:ascii="Times New Roman" w:hAnsi="Times New Roman" w:cs="Times New Roman"/>
                <w:szCs w:val="24"/>
              </w:rPr>
              <w:t>на части территории</w:t>
            </w:r>
            <w:proofErr w:type="gramEnd"/>
            <w:r w:rsidRPr="002A220A">
              <w:rPr>
                <w:rFonts w:ascii="Times New Roman" w:hAnsi="Times New Roman" w:cs="Times New Roman"/>
                <w:szCs w:val="24"/>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межселенная территория - территория, находящаяся вне границ поселений;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0" w:history="1">
              <w:r w:rsidRPr="002A220A">
                <w:rPr>
                  <w:rFonts w:ascii="Times New Roman" w:hAnsi="Times New Roman" w:cs="Times New Roman"/>
                  <w:szCs w:val="24"/>
                </w:rPr>
                <w:t>Конституцией</w:t>
              </w:r>
            </w:hyperlink>
            <w:r w:rsidRPr="002A220A">
              <w:rPr>
                <w:rFonts w:ascii="Times New Roman" w:hAnsi="Times New Roman" w:cs="Times New Roman"/>
                <w:szCs w:val="24"/>
              </w:rPr>
              <w:t xml:space="preserve"> Российской Федерации и настоящим Федеральным </w:t>
            </w:r>
            <w:hyperlink r:id="rId11"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осуществляется населением и (или) органами местного самоуправления самостоятельно;</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вопросы местного значения </w:t>
            </w:r>
            <w:proofErr w:type="spellStart"/>
            <w:r w:rsidRPr="002A220A">
              <w:rPr>
                <w:rFonts w:ascii="Times New Roman" w:hAnsi="Times New Roman" w:cs="Times New Roman"/>
                <w:szCs w:val="24"/>
              </w:rPr>
              <w:t>межпоселенческого</w:t>
            </w:r>
            <w:proofErr w:type="spellEnd"/>
            <w:r w:rsidRPr="002A220A">
              <w:rPr>
                <w:rFonts w:ascii="Times New Roman" w:hAnsi="Times New Roman" w:cs="Times New Roman"/>
                <w:szCs w:val="24"/>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выборное должностное лицо местного самоуправления - должностное лицо местного самоуправления, избираемое на основе всеобщего равного и </w:t>
            </w:r>
            <w:r w:rsidRPr="002A220A">
              <w:rPr>
                <w:rFonts w:ascii="Times New Roman" w:hAnsi="Times New Roman" w:cs="Times New Roman"/>
                <w:szCs w:val="24"/>
              </w:rPr>
              <w:lastRenderedPageBreak/>
              <w:t>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2A220A">
              <w:rPr>
                <w:rFonts w:ascii="Times New Roman" w:hAnsi="Times New Roman" w:cs="Times New Roman"/>
                <w:szCs w:val="24"/>
              </w:rPr>
              <w:t xml:space="preserve"> по решению вопросов местного значения;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i/>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i/>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i/>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i/>
                <w:szCs w:val="24"/>
              </w:rPr>
            </w:pPr>
            <w:r w:rsidRPr="002A220A">
              <w:rPr>
                <w:rFonts w:ascii="Times New Roman" w:hAnsi="Times New Roman" w:cs="Times New Roman"/>
                <w:b/>
                <w:i/>
                <w:szCs w:val="24"/>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w:t>
            </w:r>
            <w:r w:rsidRPr="002A220A">
              <w:rPr>
                <w:rFonts w:ascii="Times New Roman" w:hAnsi="Times New Roman" w:cs="Times New Roman"/>
                <w:szCs w:val="24"/>
              </w:rPr>
              <w:lastRenderedPageBreak/>
              <w:t>поддержание и улучшение санитарного и эстетического состояния территории;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2A220A">
              <w:rPr>
                <w:rFonts w:ascii="Times New Roman" w:hAnsi="Times New Roman" w:cs="Times New Roman"/>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A2B03" w:rsidRPr="002A220A" w:rsidRDefault="00CA2B03" w:rsidP="00CA2B03">
            <w:pPr>
              <w:autoSpaceDE w:val="0"/>
              <w:autoSpaceDN w:val="0"/>
              <w:adjustRightInd w:val="0"/>
              <w:spacing w:after="0" w:line="240" w:lineRule="auto"/>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lastRenderedPageBreak/>
              <w:t xml:space="preserve">Статья 40 часть 7 </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roofErr w:type="gramStart"/>
            <w:r w:rsidRPr="002A220A">
              <w:rPr>
                <w:rFonts w:ascii="Times New Roman" w:hAnsi="Times New Roman" w:cs="Times New Roman"/>
                <w:bCs/>
                <w:iCs/>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2A220A">
              <w:rPr>
                <w:rFonts w:ascii="Times New Roman" w:hAnsi="Times New Roman" w:cs="Times New Roman"/>
                <w:bCs/>
                <w:iCs/>
                <w:szCs w:val="24"/>
              </w:rPr>
              <w:t>, ему не поручено участвовать в управлении этой организацией;</w:t>
            </w:r>
          </w:p>
          <w:p w:rsidR="00CA2B03" w:rsidRPr="002A220A" w:rsidRDefault="00CA2B03" w:rsidP="00CA2B03">
            <w:pPr>
              <w:rPr>
                <w:szCs w:val="24"/>
              </w:rPr>
            </w:pPr>
          </w:p>
        </w:tc>
        <w:tc>
          <w:tcPr>
            <w:tcW w:w="7797"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Статья 40 часть 7 </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2A220A">
              <w:rPr>
                <w:rFonts w:ascii="Times New Roman" w:hAnsi="Times New Roman" w:cs="Times New Roman"/>
                <w:b/>
                <w:i/>
                <w:szCs w:val="24"/>
              </w:rPr>
              <w:t>совета муниципальных образований субъекта Российской Федерации, иных объединений муниципальных образований</w:t>
            </w:r>
            <w:r w:rsidRPr="002A220A">
              <w:rPr>
                <w:rFonts w:ascii="Times New Roman" w:hAnsi="Times New Roman" w:cs="Times New Roman"/>
                <w:szCs w:val="24"/>
              </w:rPr>
              <w:t>), если иное не предусмотрено федеральными законами или если в порядке, установленном муниципальным правовым актом</w:t>
            </w:r>
            <w:proofErr w:type="gramEnd"/>
            <w:r w:rsidRPr="002A220A">
              <w:rPr>
                <w:rFonts w:ascii="Times New Roman" w:hAnsi="Times New Roman" w:cs="Times New Roman"/>
                <w:szCs w:val="24"/>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szCs w:val="24"/>
              </w:rPr>
            </w:pP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Статья 40 часть 7.1</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w:t>
            </w:r>
            <w:r w:rsidRPr="002A220A">
              <w:rPr>
                <w:rFonts w:ascii="Times New Roman" w:hAnsi="Times New Roman" w:cs="Times New Roman"/>
                <w:szCs w:val="24"/>
              </w:rPr>
              <w:lastRenderedPageBreak/>
              <w:t xml:space="preserve">установлены Федеральным </w:t>
            </w:r>
            <w:hyperlink r:id="rId12"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от 25 декабря 2008 года № 273-ФЗ "О противодействии коррупции" и другими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tc>
        <w:tc>
          <w:tcPr>
            <w:tcW w:w="7797"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lastRenderedPageBreak/>
              <w:t>Статья 40 часть 7.1</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7.1. Депутат, член выборного органа местного самоуправления, выборное должностное лицо местного самоуправления, </w:t>
            </w:r>
            <w:r w:rsidRPr="002A220A">
              <w:rPr>
                <w:rFonts w:ascii="Times New Roman" w:hAnsi="Times New Roman" w:cs="Times New Roman"/>
                <w:b/>
                <w:i/>
                <w:szCs w:val="24"/>
              </w:rPr>
              <w:t>иное лицо, замещающее муниципальную должность</w:t>
            </w:r>
            <w:r w:rsidRPr="002A220A">
              <w:rPr>
                <w:rFonts w:ascii="Times New Roman" w:hAnsi="Times New Roman" w:cs="Times New Roman"/>
                <w:szCs w:val="24"/>
              </w:rPr>
              <w:t xml:space="preserve">, должны соблюдать ограничения, запреты, </w:t>
            </w:r>
            <w:r w:rsidRPr="002A220A">
              <w:rPr>
                <w:rFonts w:ascii="Times New Roman" w:hAnsi="Times New Roman" w:cs="Times New Roman"/>
                <w:szCs w:val="24"/>
              </w:rPr>
              <w:lastRenderedPageBreak/>
              <w:t xml:space="preserve">исполнять обязанности, которые установлены Федеральным </w:t>
            </w:r>
            <w:hyperlink r:id="rId13"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от 25 декабря 2008 года № 273-ФЗ "О противодействии коррупции" </w:t>
            </w:r>
            <w:r w:rsidRPr="002A220A">
              <w:rPr>
                <w:rFonts w:ascii="Times New Roman" w:hAnsi="Times New Roman" w:cs="Times New Roman"/>
                <w:b/>
                <w:i/>
                <w:szCs w:val="24"/>
              </w:rPr>
              <w:t xml:space="preserve">и другими федеральными законами. </w:t>
            </w:r>
            <w:proofErr w:type="gramStart"/>
            <w:r w:rsidRPr="002A220A">
              <w:rPr>
                <w:rFonts w:ascii="Times New Roman" w:hAnsi="Times New Roman" w:cs="Times New Roman"/>
                <w:b/>
                <w:i/>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4" w:history="1">
              <w:r w:rsidRPr="002A220A">
                <w:rPr>
                  <w:rFonts w:ascii="Times New Roman" w:hAnsi="Times New Roman" w:cs="Times New Roman"/>
                  <w:b/>
                  <w:i/>
                  <w:szCs w:val="24"/>
                </w:rPr>
                <w:t>законом</w:t>
              </w:r>
            </w:hyperlink>
            <w:r w:rsidRPr="002A220A">
              <w:rPr>
                <w:rFonts w:ascii="Times New Roman" w:hAnsi="Times New Roman" w:cs="Times New Roman"/>
                <w:b/>
                <w:i/>
                <w:szCs w:val="24"/>
              </w:rPr>
              <w:t xml:space="preserve"> от 25 декабря 2008 года № 273-ФЗ "О противодействии коррупции", Федеральным </w:t>
            </w:r>
            <w:hyperlink r:id="rId15" w:history="1">
              <w:r w:rsidRPr="002A220A">
                <w:rPr>
                  <w:rFonts w:ascii="Times New Roman" w:hAnsi="Times New Roman" w:cs="Times New Roman"/>
                  <w:b/>
                  <w:i/>
                  <w:szCs w:val="24"/>
                </w:rPr>
                <w:t>законом</w:t>
              </w:r>
            </w:hyperlink>
            <w:r w:rsidRPr="002A220A">
              <w:rPr>
                <w:rFonts w:ascii="Times New Roman" w:hAnsi="Times New Roman" w:cs="Times New Roman"/>
                <w:b/>
                <w:i/>
                <w:szCs w:val="24"/>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2A220A">
              <w:rPr>
                <w:rFonts w:ascii="Times New Roman" w:hAnsi="Times New Roman" w:cs="Times New Roman"/>
                <w:b/>
                <w:i/>
                <w:szCs w:val="24"/>
              </w:rPr>
              <w:t xml:space="preserve">", Федеральным </w:t>
            </w:r>
            <w:hyperlink r:id="rId16" w:history="1">
              <w:r w:rsidRPr="002A220A">
                <w:rPr>
                  <w:rFonts w:ascii="Times New Roman" w:hAnsi="Times New Roman" w:cs="Times New Roman"/>
                  <w:b/>
                  <w:i/>
                  <w:szCs w:val="24"/>
                </w:rPr>
                <w:t>законом</w:t>
              </w:r>
            </w:hyperlink>
            <w:r w:rsidRPr="002A220A">
              <w:rPr>
                <w:rFonts w:ascii="Times New Roman" w:hAnsi="Times New Roman" w:cs="Times New Roman"/>
                <w:b/>
                <w:i/>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lastRenderedPageBreak/>
              <w:t>Статья 40</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tc>
        <w:tc>
          <w:tcPr>
            <w:tcW w:w="7797"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Статья 40</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10.1. Полномочия депутата, члена выборного органа местного самоуправления, выборного должностного лица местного самоуправления, </w:t>
            </w:r>
            <w:r w:rsidRPr="002A220A">
              <w:rPr>
                <w:rFonts w:ascii="Times New Roman" w:hAnsi="Times New Roman" w:cs="Times New Roman"/>
                <w:b/>
                <w:i/>
                <w:szCs w:val="24"/>
              </w:rPr>
              <w:t>иного лица, замещающего муниципальную должность</w:t>
            </w:r>
            <w:r w:rsidRPr="002A220A">
              <w:rPr>
                <w:rFonts w:ascii="Times New Roman" w:hAnsi="Times New Roman" w:cs="Times New Roman"/>
                <w:szCs w:val="24"/>
              </w:rPr>
              <w:t>, прекращаются досрочно в случае несоблюдения ограничений, установленных настоящим Федеральным законом.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tc>
      </w:tr>
      <w:tr w:rsidR="00CA2B03" w:rsidRPr="002A220A" w:rsidTr="00CA2B03">
        <w:trPr>
          <w:trHeight w:val="456"/>
        </w:trPr>
        <w:tc>
          <w:tcPr>
            <w:tcW w:w="14706" w:type="dxa"/>
            <w:gridSpan w:val="2"/>
          </w:tcPr>
          <w:p w:rsidR="00CA2B03" w:rsidRPr="002A220A" w:rsidRDefault="00CA2B03" w:rsidP="00CA2B03">
            <w:pPr>
              <w:autoSpaceDE w:val="0"/>
              <w:autoSpaceDN w:val="0"/>
              <w:adjustRightInd w:val="0"/>
              <w:spacing w:after="0" w:line="240" w:lineRule="auto"/>
              <w:ind w:firstLine="540"/>
              <w:jc w:val="center"/>
              <w:rPr>
                <w:rFonts w:ascii="Times New Roman" w:hAnsi="Times New Roman" w:cs="Times New Roman"/>
                <w:b/>
                <w:szCs w:val="24"/>
              </w:rPr>
            </w:pPr>
            <w:r w:rsidRPr="002A220A">
              <w:rPr>
                <w:rFonts w:ascii="Times New Roman" w:hAnsi="Times New Roman" w:cs="Times New Roman"/>
                <w:b/>
                <w:szCs w:val="24"/>
              </w:rPr>
              <w:t xml:space="preserve">Федеральный </w:t>
            </w:r>
            <w:hyperlink r:id="rId17" w:history="1">
              <w:r w:rsidRPr="002A220A">
                <w:rPr>
                  <w:rFonts w:ascii="Times New Roman" w:hAnsi="Times New Roman" w:cs="Times New Roman"/>
                  <w:b/>
                  <w:szCs w:val="24"/>
                </w:rPr>
                <w:t>закон</w:t>
              </w:r>
            </w:hyperlink>
            <w:r w:rsidRPr="002A220A">
              <w:rPr>
                <w:rFonts w:ascii="Times New Roman" w:hAnsi="Times New Roman" w:cs="Times New Roman"/>
                <w:b/>
                <w:szCs w:val="24"/>
              </w:rPr>
              <w:t xml:space="preserve"> от 25 декабря 2008 года № 273-ФЗ «О противодействии коррупции»</w:t>
            </w: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
                <w:szCs w:val="24"/>
              </w:rPr>
            </w:pPr>
            <w:r w:rsidRPr="002A220A">
              <w:rPr>
                <w:rFonts w:ascii="Times New Roman" w:hAnsi="Times New Roman" w:cs="Times New Roman"/>
                <w:szCs w:val="24"/>
              </w:rPr>
              <w:t xml:space="preserve">Статья 7.1. </w:t>
            </w:r>
            <w:r w:rsidRPr="002A220A">
              <w:rPr>
                <w:rFonts w:ascii="Times New Roman" w:hAnsi="Times New Roman" w:cs="Times New Roman"/>
                <w:b/>
                <w:szCs w:val="24"/>
              </w:rPr>
              <w:t>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 </w:t>
            </w:r>
            <w:proofErr w:type="gramStart"/>
            <w:r w:rsidRPr="002A220A">
              <w:rPr>
                <w:rFonts w:ascii="Times New Roman" w:hAnsi="Times New Roman" w:cs="Times New Roman"/>
                <w:szCs w:val="24"/>
              </w:rPr>
              <w:t xml:space="preserve">В случаях, предусмотренных Федеральным </w:t>
            </w:r>
            <w:hyperlink r:id="rId18"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2A220A">
              <w:rPr>
                <w:rFonts w:ascii="Times New Roman" w:hAnsi="Times New Roman" w:cs="Times New Roman"/>
                <w:szCs w:val="24"/>
              </w:rPr>
              <w:t xml:space="preserve"> (или) пользоваться иностранными финансовыми инструментами: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bookmarkStart w:id="1" w:name="Par4"/>
            <w:bookmarkEnd w:id="1"/>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лицам, замещающим (занимающим):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bookmarkStart w:id="2" w:name="Par5"/>
            <w:bookmarkEnd w:id="2"/>
            <w:r w:rsidRPr="002A220A">
              <w:rPr>
                <w:rFonts w:ascii="Times New Roman" w:hAnsi="Times New Roman" w:cs="Times New Roman"/>
                <w:szCs w:val="24"/>
              </w:rPr>
              <w:lastRenderedPageBreak/>
              <w:t>а) государственные должности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б) должности первого заместителя и заместителей Генерального прокурора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 должности </w:t>
            </w:r>
            <w:proofErr w:type="gramStart"/>
            <w:r w:rsidRPr="002A220A">
              <w:rPr>
                <w:rFonts w:ascii="Times New Roman" w:hAnsi="Times New Roman" w:cs="Times New Roman"/>
                <w:szCs w:val="24"/>
              </w:rPr>
              <w:t>членов Совета директоров Центрального банка Российской Федерации</w:t>
            </w:r>
            <w:proofErr w:type="gramEnd"/>
            <w:r w:rsidRPr="002A220A">
              <w:rPr>
                <w:rFonts w:ascii="Times New Roman" w:hAnsi="Times New Roman" w:cs="Times New Roman"/>
                <w:szCs w:val="24"/>
              </w:rPr>
              <w:t>;</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 государственные должности субъектов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е) должности заместителей руководителей федеральных органов исполнительной власти;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bookmarkStart w:id="3" w:name="Par12"/>
            <w:bookmarkEnd w:id="3"/>
            <w:r w:rsidRPr="002A220A">
              <w:rPr>
                <w:rFonts w:ascii="Times New Roman" w:hAnsi="Times New Roman" w:cs="Times New Roman"/>
                <w:szCs w:val="24"/>
              </w:rPr>
              <w:t>з) должности глав городских округов, глав муниципальных районов;</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A220A">
              <w:rPr>
                <w:rFonts w:ascii="Times New Roman" w:hAnsi="Times New Roman" w:cs="Times New Roman"/>
                <w:szCs w:val="24"/>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A2B03" w:rsidRPr="002A220A" w:rsidRDefault="00CA2B03" w:rsidP="00CA2B03">
            <w:pPr>
              <w:autoSpaceDE w:val="0"/>
              <w:autoSpaceDN w:val="0"/>
              <w:adjustRightInd w:val="0"/>
              <w:spacing w:after="0" w:line="240" w:lineRule="auto"/>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jc w:val="both"/>
              <w:rPr>
                <w:rFonts w:ascii="Times New Roman" w:hAnsi="Times New Roman" w:cs="Times New Roman"/>
                <w:szCs w:val="24"/>
              </w:rPr>
            </w:pPr>
            <w:r w:rsidRPr="002A220A">
              <w:rPr>
                <w:rFonts w:ascii="Times New Roman" w:hAnsi="Times New Roman" w:cs="Times New Roman"/>
                <w:szCs w:val="24"/>
              </w:rPr>
              <w:t xml:space="preserve">        2) супругам и несовершеннолетним детям лиц, указанных в </w:t>
            </w:r>
            <w:hyperlink w:anchor="Par5" w:history="1">
              <w:r w:rsidRPr="002A220A">
                <w:rPr>
                  <w:rFonts w:ascii="Times New Roman" w:hAnsi="Times New Roman" w:cs="Times New Roman"/>
                  <w:szCs w:val="24"/>
                </w:rPr>
                <w:t>подпунктах "а"</w:t>
              </w:r>
            </w:hyperlink>
            <w:r w:rsidRPr="002A220A">
              <w:rPr>
                <w:rFonts w:ascii="Times New Roman" w:hAnsi="Times New Roman" w:cs="Times New Roman"/>
                <w:szCs w:val="24"/>
              </w:rPr>
              <w:t xml:space="preserve"> - </w:t>
            </w:r>
            <w:hyperlink w:anchor="Par12" w:history="1">
              <w:r w:rsidRPr="002A220A">
                <w:rPr>
                  <w:rFonts w:ascii="Times New Roman" w:hAnsi="Times New Roman" w:cs="Times New Roman"/>
                  <w:szCs w:val="24"/>
                </w:rPr>
                <w:t>"з" пункта 1</w:t>
              </w:r>
            </w:hyperlink>
            <w:r w:rsidRPr="002A220A">
              <w:rPr>
                <w:rFonts w:ascii="Times New Roman" w:hAnsi="Times New Roman" w:cs="Times New Roman"/>
                <w:szCs w:val="24"/>
              </w:rPr>
              <w:t xml:space="preserve"> настоящей части;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иным лицам в случаях, предусмотренных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w:t>
            </w:r>
            <w:proofErr w:type="gramStart"/>
            <w:r w:rsidRPr="002A220A">
              <w:rPr>
                <w:rFonts w:ascii="Times New Roman" w:hAnsi="Times New Roman" w:cs="Times New Roman"/>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 w:history="1">
              <w:r w:rsidRPr="002A220A">
                <w:rPr>
                  <w:rFonts w:ascii="Times New Roman" w:hAnsi="Times New Roman" w:cs="Times New Roman"/>
                  <w:szCs w:val="24"/>
                </w:rPr>
                <w:t>пункте 1 части 1</w:t>
              </w:r>
            </w:hyperlink>
            <w:r w:rsidRPr="002A220A">
              <w:rPr>
                <w:rFonts w:ascii="Times New Roman" w:hAnsi="Times New Roman" w:cs="Times New Roman"/>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A220A">
              <w:rPr>
                <w:rFonts w:ascii="Times New Roman" w:hAnsi="Times New Roman" w:cs="Times New Roman"/>
                <w:szCs w:val="24"/>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
                <w:szCs w:val="24"/>
              </w:rPr>
            </w:pPr>
            <w:r w:rsidRPr="002A220A">
              <w:rPr>
                <w:rFonts w:ascii="Times New Roman" w:hAnsi="Times New Roman" w:cs="Times New Roman"/>
                <w:szCs w:val="24"/>
              </w:rPr>
              <w:lastRenderedPageBreak/>
              <w:t>Статья 7.1</w:t>
            </w:r>
            <w:r w:rsidRPr="002A220A">
              <w:rPr>
                <w:rFonts w:ascii="Times New Roman" w:hAnsi="Times New Roman" w:cs="Times New Roman"/>
                <w:b/>
                <w:szCs w:val="24"/>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 </w:t>
            </w:r>
            <w:proofErr w:type="gramStart"/>
            <w:r w:rsidRPr="002A220A">
              <w:rPr>
                <w:rFonts w:ascii="Times New Roman" w:hAnsi="Times New Roman" w:cs="Times New Roman"/>
                <w:szCs w:val="24"/>
              </w:rPr>
              <w:t xml:space="preserve">В случаях, предусмотренных Федеральным </w:t>
            </w:r>
            <w:hyperlink r:id="rId19"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2A220A">
              <w:rPr>
                <w:rFonts w:ascii="Times New Roman" w:hAnsi="Times New Roman" w:cs="Times New Roman"/>
                <w:szCs w:val="24"/>
              </w:rPr>
              <w:t xml:space="preserve"> (или) пользоваться иностранными финансовыми инструментами: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лицам, замещающим (занимающим):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lastRenderedPageBreak/>
              <w:t>а) государственные должности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б) должности первого заместителя и заместителей Генерального прокурора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 должности </w:t>
            </w:r>
            <w:proofErr w:type="gramStart"/>
            <w:r w:rsidRPr="002A220A">
              <w:rPr>
                <w:rFonts w:ascii="Times New Roman" w:hAnsi="Times New Roman" w:cs="Times New Roman"/>
                <w:szCs w:val="24"/>
              </w:rPr>
              <w:t>членов Совета директоров Центрального банка Российской Федерации</w:t>
            </w:r>
            <w:proofErr w:type="gramEnd"/>
            <w:r w:rsidRPr="002A220A">
              <w:rPr>
                <w:rFonts w:ascii="Times New Roman" w:hAnsi="Times New Roman" w:cs="Times New Roman"/>
                <w:szCs w:val="24"/>
              </w:rPr>
              <w:t>;</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 государственные должности субъектов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е) должности заместителей руководителей федеральных органов исполнительной власти;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2B03" w:rsidRPr="002A220A" w:rsidRDefault="00CA2B03" w:rsidP="00CA2B03">
            <w:pPr>
              <w:autoSpaceDE w:val="0"/>
              <w:autoSpaceDN w:val="0"/>
              <w:adjustRightInd w:val="0"/>
              <w:spacing w:after="0" w:line="240" w:lineRule="auto"/>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з) должности глав городских округов, глав муниципальных районов, </w:t>
            </w:r>
            <w:r w:rsidRPr="002A220A">
              <w:rPr>
                <w:rFonts w:ascii="Times New Roman" w:hAnsi="Times New Roman" w:cs="Times New Roman"/>
                <w:b/>
                <w:i/>
                <w:szCs w:val="24"/>
              </w:rPr>
              <w:t>глав иных муниципальных образований, исполняющих полномочия глав местных администраций, глав местных администраций;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A220A">
              <w:rPr>
                <w:rFonts w:ascii="Times New Roman" w:hAnsi="Times New Roman" w:cs="Times New Roman"/>
                <w:szCs w:val="24"/>
              </w:rPr>
              <w:t xml:space="preserve"> суверенитета и национальной безопасности Российской Федерации, и которые включены в </w:t>
            </w:r>
            <w:hyperlink r:id="rId20" w:history="1">
              <w:r w:rsidRPr="002A220A">
                <w:rPr>
                  <w:rFonts w:ascii="Times New Roman" w:hAnsi="Times New Roman" w:cs="Times New Roman"/>
                  <w:szCs w:val="24"/>
                </w:rPr>
                <w:t>перечни</w:t>
              </w:r>
            </w:hyperlink>
            <w:r w:rsidRPr="002A220A">
              <w:rPr>
                <w:rFonts w:ascii="Times New Roman" w:hAnsi="Times New Roman" w:cs="Times New Roman"/>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bookmarkStart w:id="4" w:name="Par16"/>
            <w:bookmarkEnd w:id="4"/>
          </w:p>
          <w:p w:rsidR="00CA2B03" w:rsidRPr="002A220A" w:rsidRDefault="00CA2B03" w:rsidP="00CA2B03">
            <w:pPr>
              <w:autoSpaceDE w:val="0"/>
              <w:autoSpaceDN w:val="0"/>
              <w:adjustRightInd w:val="0"/>
              <w:spacing w:after="0" w:line="240" w:lineRule="auto"/>
              <w:jc w:val="both"/>
              <w:rPr>
                <w:rFonts w:ascii="Times New Roman" w:hAnsi="Times New Roman" w:cs="Times New Roman"/>
                <w:b/>
                <w:i/>
                <w:szCs w:val="24"/>
              </w:rPr>
            </w:pPr>
            <w:r w:rsidRPr="002A220A">
              <w:rPr>
                <w:rFonts w:ascii="Times New Roman" w:hAnsi="Times New Roman" w:cs="Times New Roman"/>
                <w:b/>
                <w:i/>
                <w:szCs w:val="24"/>
              </w:rPr>
              <w:t xml:space="preserve">1.1) депутатам представительных органов муниципальных районов и </w:t>
            </w:r>
            <w:r w:rsidRPr="002A220A">
              <w:rPr>
                <w:rFonts w:ascii="Times New Roman" w:hAnsi="Times New Roman" w:cs="Times New Roman"/>
                <w:b/>
                <w:i/>
                <w:szCs w:val="24"/>
              </w:rPr>
              <w:lastRenderedPageBreak/>
              <w:t>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супругам и несовершеннолетним детям лиц, указанных в </w:t>
            </w:r>
            <w:hyperlink w:anchor="Par5" w:history="1">
              <w:r w:rsidRPr="002A220A">
                <w:rPr>
                  <w:rFonts w:ascii="Times New Roman" w:hAnsi="Times New Roman" w:cs="Times New Roman"/>
                  <w:szCs w:val="24"/>
                </w:rPr>
                <w:t>подпунктах "а"</w:t>
              </w:r>
            </w:hyperlink>
            <w:r w:rsidRPr="002A220A">
              <w:rPr>
                <w:rFonts w:ascii="Times New Roman" w:hAnsi="Times New Roman" w:cs="Times New Roman"/>
                <w:szCs w:val="24"/>
              </w:rPr>
              <w:t xml:space="preserve"> - </w:t>
            </w:r>
            <w:hyperlink w:anchor="Par12" w:history="1">
              <w:r w:rsidRPr="002A220A">
                <w:rPr>
                  <w:rFonts w:ascii="Times New Roman" w:hAnsi="Times New Roman" w:cs="Times New Roman"/>
                  <w:szCs w:val="24"/>
                </w:rPr>
                <w:t>"з" пункта 1</w:t>
              </w:r>
            </w:hyperlink>
            <w:r w:rsidRPr="002A220A">
              <w:rPr>
                <w:rFonts w:ascii="Times New Roman" w:hAnsi="Times New Roman" w:cs="Times New Roman"/>
                <w:szCs w:val="24"/>
              </w:rPr>
              <w:t xml:space="preserve"> </w:t>
            </w:r>
            <w:r w:rsidRPr="002A220A">
              <w:rPr>
                <w:rFonts w:ascii="Times New Roman" w:hAnsi="Times New Roman" w:cs="Times New Roman"/>
                <w:b/>
                <w:i/>
                <w:szCs w:val="24"/>
              </w:rPr>
              <w:t xml:space="preserve">и </w:t>
            </w:r>
            <w:hyperlink w:anchor="Par16" w:history="1">
              <w:r w:rsidRPr="002A220A">
                <w:rPr>
                  <w:rFonts w:ascii="Times New Roman" w:hAnsi="Times New Roman" w:cs="Times New Roman"/>
                  <w:b/>
                  <w:i/>
                  <w:szCs w:val="24"/>
                </w:rPr>
                <w:t>пункте 1.1</w:t>
              </w:r>
            </w:hyperlink>
            <w:r w:rsidRPr="002A220A">
              <w:rPr>
                <w:rFonts w:ascii="Times New Roman" w:hAnsi="Times New Roman" w:cs="Times New Roman"/>
                <w:b/>
                <w:i/>
                <w:szCs w:val="24"/>
              </w:rPr>
              <w:t xml:space="preserve"> настоящей части</w:t>
            </w:r>
            <w:r w:rsidRPr="002A220A">
              <w:rPr>
                <w:rFonts w:ascii="Times New Roman" w:hAnsi="Times New Roman" w:cs="Times New Roman"/>
                <w:szCs w:val="24"/>
              </w:rPr>
              <w:t>;</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иным лицам в случаях, предусмотренных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w:t>
            </w:r>
            <w:proofErr w:type="gramStart"/>
            <w:r w:rsidRPr="002A220A">
              <w:rPr>
                <w:rFonts w:ascii="Times New Roman" w:hAnsi="Times New Roman" w:cs="Times New Roman"/>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 w:history="1">
              <w:r w:rsidRPr="002A220A">
                <w:rPr>
                  <w:rFonts w:ascii="Times New Roman" w:hAnsi="Times New Roman" w:cs="Times New Roman"/>
                  <w:szCs w:val="24"/>
                </w:rPr>
                <w:t>пункте 1 части 1</w:t>
              </w:r>
            </w:hyperlink>
            <w:r w:rsidRPr="002A220A">
              <w:rPr>
                <w:rFonts w:ascii="Times New Roman" w:hAnsi="Times New Roman" w:cs="Times New Roman"/>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A220A">
              <w:rPr>
                <w:rFonts w:ascii="Times New Roman" w:hAnsi="Times New Roman" w:cs="Times New Roman"/>
                <w:szCs w:val="24"/>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
                <w:szCs w:val="24"/>
              </w:rPr>
            </w:pPr>
            <w:r w:rsidRPr="002A220A">
              <w:rPr>
                <w:rFonts w:ascii="Times New Roman" w:hAnsi="Times New Roman" w:cs="Times New Roman"/>
                <w:szCs w:val="24"/>
              </w:rPr>
              <w:lastRenderedPageBreak/>
              <w:t xml:space="preserve">Статья 12.1. </w:t>
            </w:r>
            <w:proofErr w:type="gramStart"/>
            <w:r w:rsidRPr="002A220A">
              <w:rPr>
                <w:rFonts w:ascii="Times New Roman" w:hAnsi="Times New Roman" w:cs="Times New Roman"/>
                <w:b/>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замещать другие должности в органах государственной власти и органах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2A220A">
              <w:rPr>
                <w:rFonts w:ascii="Times New Roman" w:hAnsi="Times New Roman" w:cs="Times New Roman"/>
                <w:szCs w:val="24"/>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w:t>
            </w:r>
            <w:r w:rsidRPr="002A220A">
              <w:rPr>
                <w:rFonts w:ascii="Times New Roman" w:hAnsi="Times New Roman" w:cs="Times New Roman"/>
                <w:szCs w:val="24"/>
              </w:rPr>
              <w:lastRenderedPageBreak/>
              <w:t>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8) принимать вопреки установленному </w:t>
            </w:r>
            <w:hyperlink r:id="rId21" w:history="1">
              <w:r w:rsidRPr="002A220A">
                <w:rPr>
                  <w:rFonts w:ascii="Times New Roman" w:hAnsi="Times New Roman" w:cs="Times New Roman"/>
                  <w:szCs w:val="24"/>
                </w:rPr>
                <w:t>порядку</w:t>
              </w:r>
            </w:hyperlink>
            <w:r w:rsidRPr="002A220A">
              <w:rPr>
                <w:rFonts w:ascii="Times New Roman" w:hAnsi="Times New Roman" w:cs="Times New Roman"/>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9) выезжать в служебные командировки за пределы Российской </w:t>
            </w:r>
            <w:r w:rsidRPr="002A220A">
              <w:rPr>
                <w:rFonts w:ascii="Times New Roman" w:hAnsi="Times New Roman" w:cs="Times New Roman"/>
                <w:szCs w:val="24"/>
              </w:rPr>
              <w:lastRenderedPageBreak/>
              <w:t>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22"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к информации ограниченного доступа, ставшие ему известными в связи с выполнением служебных обязанностей.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4. </w:t>
            </w:r>
            <w:proofErr w:type="gramStart"/>
            <w:r w:rsidRPr="002A220A">
              <w:rPr>
                <w:rFonts w:ascii="Times New Roman" w:hAnsi="Times New Roman" w:cs="Times New Roman"/>
                <w:szCs w:val="24"/>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rsidRPr="002A220A">
              <w:rPr>
                <w:rFonts w:ascii="Times New Roman" w:hAnsi="Times New Roman" w:cs="Times New Roman"/>
                <w:b/>
                <w:szCs w:val="24"/>
              </w:rPr>
              <w:t>замещаемые на постоянной основе</w:t>
            </w:r>
            <w:r w:rsidRPr="002A220A">
              <w:rPr>
                <w:rFonts w:ascii="Times New Roman" w:hAnsi="Times New Roman"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3" w:history="1">
              <w:r w:rsidRPr="002A220A">
                <w:rPr>
                  <w:rFonts w:ascii="Times New Roman" w:hAnsi="Times New Roman" w:cs="Times New Roman"/>
                  <w:szCs w:val="24"/>
                </w:rPr>
                <w:t>порядке</w:t>
              </w:r>
            </w:hyperlink>
            <w:r w:rsidRPr="002A220A">
              <w:rPr>
                <w:rFonts w:ascii="Times New Roman" w:hAnsi="Times New Roman" w:cs="Times New Roman"/>
                <w:szCs w:val="24"/>
              </w:rPr>
              <w:t>, установленном нормативными правовыми актами Российской Федерации.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bookmarkStart w:id="5" w:name="Par21"/>
            <w:bookmarkEnd w:id="5"/>
            <w:r w:rsidRPr="002A220A">
              <w:rPr>
                <w:rFonts w:ascii="Times New Roman" w:hAnsi="Times New Roman" w:cs="Times New Roman"/>
                <w:szCs w:val="24"/>
              </w:rPr>
              <w:t xml:space="preserve">4.1. </w:t>
            </w:r>
            <w:proofErr w:type="gramStart"/>
            <w:r w:rsidRPr="002A220A">
              <w:rPr>
                <w:rFonts w:ascii="Times New Roman" w:hAnsi="Times New Roman" w:cs="Times New Roman"/>
                <w:szCs w:val="24"/>
              </w:rPr>
              <w:t xml:space="preserve">Лица, замещающие государственные должности Российской Федерации, государственные должности субъектов Российской </w:t>
            </w:r>
            <w:r w:rsidRPr="002A220A">
              <w:rPr>
                <w:rFonts w:ascii="Times New Roman" w:hAnsi="Times New Roman" w:cs="Times New Roman"/>
                <w:szCs w:val="24"/>
              </w:rPr>
              <w:lastRenderedPageBreak/>
              <w:t xml:space="preserve">Федерации, муниципальные должности </w:t>
            </w:r>
            <w:r w:rsidRPr="002A220A">
              <w:rPr>
                <w:rFonts w:ascii="Times New Roman" w:hAnsi="Times New Roman" w:cs="Times New Roman"/>
                <w:b/>
                <w:szCs w:val="24"/>
              </w:rPr>
              <w:t>и осуществляющие свои полномочия на постоянной основе</w:t>
            </w:r>
            <w:r w:rsidRPr="002A220A">
              <w:rPr>
                <w:rFonts w:ascii="Times New Roman" w:hAnsi="Times New Roman" w:cs="Times New Roman"/>
                <w:szCs w:val="24"/>
              </w:rPr>
              <w:t>,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rsidRPr="002A220A">
              <w:rPr>
                <w:rFonts w:ascii="Times New Roman" w:hAnsi="Times New Roman" w:cs="Times New Roman"/>
                <w:b/>
                <w:szCs w:val="24"/>
              </w:rPr>
              <w:t>замещаемые на постоянной основе</w:t>
            </w:r>
            <w:r w:rsidRPr="002A220A">
              <w:rPr>
                <w:rFonts w:ascii="Times New Roman" w:hAnsi="Times New Roman" w:cs="Times New Roman"/>
                <w:szCs w:val="24"/>
              </w:rPr>
              <w:t xml:space="preserve">, нарушившие запреты, ограничения и обязанности, установленные </w:t>
            </w:r>
            <w:hyperlink w:anchor="Par4" w:history="1">
              <w:r w:rsidRPr="002A220A">
                <w:rPr>
                  <w:rFonts w:ascii="Times New Roman" w:hAnsi="Times New Roman" w:cs="Times New Roman"/>
                  <w:szCs w:val="24"/>
                </w:rPr>
                <w:t>частями 1</w:t>
              </w:r>
            </w:hyperlink>
            <w:r w:rsidRPr="002A220A">
              <w:rPr>
                <w:rFonts w:ascii="Times New Roman" w:hAnsi="Times New Roman" w:cs="Times New Roman"/>
                <w:szCs w:val="24"/>
              </w:rPr>
              <w:t xml:space="preserve"> - </w:t>
            </w:r>
            <w:hyperlink w:anchor="Par21" w:history="1">
              <w:r w:rsidRPr="002A220A">
                <w:rPr>
                  <w:rFonts w:ascii="Times New Roman" w:hAnsi="Times New Roman" w:cs="Times New Roman"/>
                  <w:szCs w:val="24"/>
                </w:rPr>
                <w:t>4.1</w:t>
              </w:r>
            </w:hyperlink>
            <w:r w:rsidRPr="002A220A">
              <w:rPr>
                <w:rFonts w:ascii="Times New Roman" w:hAnsi="Times New Roman" w:cs="Times New Roman"/>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
                <w:bCs/>
                <w:iCs/>
                <w:szCs w:val="24"/>
              </w:rPr>
            </w:pPr>
            <w:r w:rsidRPr="002A220A">
              <w:rPr>
                <w:rFonts w:ascii="Times New Roman" w:hAnsi="Times New Roman" w:cs="Times New Roman"/>
                <w:bCs/>
                <w:iCs/>
                <w:szCs w:val="24"/>
              </w:rPr>
              <w:lastRenderedPageBreak/>
              <w:t xml:space="preserve">Статья 12.1. </w:t>
            </w:r>
            <w:proofErr w:type="gramStart"/>
            <w:r w:rsidRPr="002A220A">
              <w:rPr>
                <w:rFonts w:ascii="Times New Roman" w:hAnsi="Times New Roman" w:cs="Times New Roman"/>
                <w:b/>
                <w:bCs/>
                <w:iCs/>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A2B03" w:rsidRPr="002A220A" w:rsidRDefault="00CA2B03" w:rsidP="00CA2B03">
            <w:pPr>
              <w:autoSpaceDE w:val="0"/>
              <w:autoSpaceDN w:val="0"/>
              <w:adjustRightInd w:val="0"/>
              <w:spacing w:after="0" w:line="240" w:lineRule="auto"/>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1) замещать другие должности в органах государственной власти и органах местного самоуправления;</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bCs/>
                <w:i/>
                <w:iCs/>
                <w:szCs w:val="24"/>
              </w:rPr>
            </w:pPr>
            <w:proofErr w:type="gramStart"/>
            <w:r w:rsidRPr="002A220A">
              <w:rPr>
                <w:rFonts w:ascii="Times New Roman" w:hAnsi="Times New Roman" w:cs="Times New Roman"/>
                <w:bCs/>
                <w:iCs/>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2A220A">
              <w:rPr>
                <w:rFonts w:ascii="Times New Roman" w:hAnsi="Times New Roman" w:cs="Times New Roman"/>
                <w:b/>
                <w:bCs/>
                <w:i/>
                <w:iCs/>
                <w:szCs w:val="24"/>
              </w:rPr>
              <w:t>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2A220A">
              <w:rPr>
                <w:rFonts w:ascii="Times New Roman" w:hAnsi="Times New Roman" w:cs="Times New Roman"/>
                <w:b/>
                <w:bCs/>
                <w:i/>
                <w:iCs/>
                <w:szCs w:val="24"/>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2A220A">
              <w:rPr>
                <w:rFonts w:ascii="Times New Roman" w:hAnsi="Times New Roman" w:cs="Times New Roman"/>
                <w:bCs/>
                <w:iCs/>
                <w:szCs w:val="24"/>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w:t>
            </w:r>
            <w:r w:rsidRPr="002A220A">
              <w:rPr>
                <w:rFonts w:ascii="Times New Roman" w:hAnsi="Times New Roman" w:cs="Times New Roman"/>
                <w:bCs/>
                <w:iCs/>
                <w:szCs w:val="24"/>
              </w:rPr>
              <w:lastRenderedPageBreak/>
              <w:t>международными или иностранными организациями;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8) принимать вопреки установленному </w:t>
            </w:r>
            <w:hyperlink r:id="rId24" w:history="1">
              <w:r w:rsidRPr="002A220A">
                <w:rPr>
                  <w:rFonts w:ascii="Times New Roman" w:hAnsi="Times New Roman" w:cs="Times New Roman"/>
                  <w:bCs/>
                  <w:iCs/>
                  <w:szCs w:val="24"/>
                </w:rPr>
                <w:t>порядку</w:t>
              </w:r>
            </w:hyperlink>
            <w:r w:rsidRPr="002A220A">
              <w:rPr>
                <w:rFonts w:ascii="Times New Roman" w:hAnsi="Times New Roman" w:cs="Times New Roman"/>
                <w:bCs/>
                <w:iCs/>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roofErr w:type="gramStart"/>
            <w:r w:rsidRPr="002A220A">
              <w:rPr>
                <w:rFonts w:ascii="Times New Roman" w:hAnsi="Times New Roman" w:cs="Times New Roman"/>
                <w:bCs/>
                <w:iCs/>
                <w:szCs w:val="24"/>
              </w:rPr>
              <w:t xml:space="preserve">9) выезжать в служебные командировки за пределы Российской </w:t>
            </w:r>
            <w:r w:rsidRPr="002A220A">
              <w:rPr>
                <w:rFonts w:ascii="Times New Roman" w:hAnsi="Times New Roman" w:cs="Times New Roman"/>
                <w:bCs/>
                <w:iCs/>
                <w:szCs w:val="24"/>
              </w:rPr>
              <w:lastRenderedPageBreak/>
              <w:t>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roofErr w:type="gramStart"/>
            <w:r w:rsidRPr="002A220A">
              <w:rPr>
                <w:rFonts w:ascii="Times New Roman" w:hAnsi="Times New Roman" w:cs="Times New Roman"/>
                <w:bCs/>
                <w:iCs/>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bookmarkStart w:id="6" w:name="Par19"/>
            <w:bookmarkEnd w:id="6"/>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25" w:history="1">
              <w:r w:rsidRPr="002A220A">
                <w:rPr>
                  <w:rFonts w:ascii="Times New Roman" w:hAnsi="Times New Roman" w:cs="Times New Roman"/>
                  <w:bCs/>
                  <w:iCs/>
                  <w:szCs w:val="24"/>
                </w:rPr>
                <w:t>законом</w:t>
              </w:r>
            </w:hyperlink>
            <w:r w:rsidRPr="002A220A">
              <w:rPr>
                <w:rFonts w:ascii="Times New Roman" w:hAnsi="Times New Roman" w:cs="Times New Roman"/>
                <w:bCs/>
                <w:iCs/>
                <w:szCs w:val="24"/>
              </w:rPr>
              <w:t xml:space="preserve"> к информации ограниченного доступа, ставшие ему известными в связи с выполнением служебных обязанностей.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bCs/>
                <w:i/>
                <w:iCs/>
                <w:szCs w:val="24"/>
              </w:rPr>
            </w:pPr>
            <w:r w:rsidRPr="002A220A">
              <w:rPr>
                <w:rFonts w:ascii="Times New Roman" w:hAnsi="Times New Roman" w:cs="Times New Roman"/>
                <w:b/>
                <w:bCs/>
                <w:i/>
                <w:iCs/>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12" w:history="1">
              <w:r w:rsidRPr="002A220A">
                <w:rPr>
                  <w:rFonts w:ascii="Times New Roman" w:hAnsi="Times New Roman" w:cs="Times New Roman"/>
                  <w:b/>
                  <w:bCs/>
                  <w:i/>
                  <w:iCs/>
                  <w:szCs w:val="24"/>
                </w:rPr>
                <w:t>пунктами 4</w:t>
              </w:r>
            </w:hyperlink>
            <w:r w:rsidRPr="002A220A">
              <w:rPr>
                <w:rFonts w:ascii="Times New Roman" w:hAnsi="Times New Roman" w:cs="Times New Roman"/>
                <w:b/>
                <w:bCs/>
                <w:i/>
                <w:iCs/>
                <w:szCs w:val="24"/>
              </w:rPr>
              <w:t xml:space="preserve"> - </w:t>
            </w:r>
            <w:hyperlink w:anchor="Par19" w:history="1">
              <w:r w:rsidRPr="002A220A">
                <w:rPr>
                  <w:rFonts w:ascii="Times New Roman" w:hAnsi="Times New Roman" w:cs="Times New Roman"/>
                  <w:b/>
                  <w:bCs/>
                  <w:i/>
                  <w:iCs/>
                  <w:szCs w:val="24"/>
                </w:rPr>
                <w:t>11 части 3</w:t>
              </w:r>
            </w:hyperlink>
            <w:r w:rsidRPr="002A220A">
              <w:rPr>
                <w:rFonts w:ascii="Times New Roman" w:hAnsi="Times New Roman" w:cs="Times New Roman"/>
                <w:b/>
                <w:bCs/>
                <w:i/>
                <w:iCs/>
                <w:szCs w:val="24"/>
              </w:rPr>
              <w:t xml:space="preserve"> настоящей статьи.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6" w:history="1">
              <w:r w:rsidRPr="002A220A">
                <w:rPr>
                  <w:rFonts w:ascii="Times New Roman" w:hAnsi="Times New Roman" w:cs="Times New Roman"/>
                  <w:bCs/>
                  <w:iCs/>
                  <w:szCs w:val="24"/>
                </w:rPr>
                <w:t>порядке</w:t>
              </w:r>
            </w:hyperlink>
            <w:r w:rsidRPr="002A220A">
              <w:rPr>
                <w:rFonts w:ascii="Times New Roman" w:hAnsi="Times New Roman" w:cs="Times New Roman"/>
                <w:bCs/>
                <w:iCs/>
                <w:szCs w:val="24"/>
              </w:rPr>
              <w:t>, установленном нормативными правовыми актами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bookmarkStart w:id="7" w:name="Par24"/>
            <w:bookmarkEnd w:id="7"/>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4.1. Лица, замещающие государственные должности Российской </w:t>
            </w:r>
            <w:r w:rsidRPr="002A220A">
              <w:rPr>
                <w:rFonts w:ascii="Times New Roman" w:hAnsi="Times New Roman" w:cs="Times New Roman"/>
                <w:bCs/>
                <w:iCs/>
                <w:szCs w:val="24"/>
              </w:rPr>
              <w:lastRenderedPageBreak/>
              <w:t>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A2B03" w:rsidRPr="002A220A" w:rsidRDefault="00CA2B03" w:rsidP="00CA2B03">
            <w:pPr>
              <w:autoSpaceDE w:val="0"/>
              <w:autoSpaceDN w:val="0"/>
              <w:adjustRightInd w:val="0"/>
              <w:spacing w:after="0" w:line="240" w:lineRule="auto"/>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Cs/>
                <w:iCs/>
                <w:szCs w:val="24"/>
              </w:rPr>
            </w:pPr>
            <w:r w:rsidRPr="002A220A">
              <w:rPr>
                <w:rFonts w:ascii="Times New Roman" w:hAnsi="Times New Roman" w:cs="Times New Roman"/>
                <w:bCs/>
                <w:iCs/>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4" w:history="1">
              <w:r w:rsidRPr="002A220A">
                <w:rPr>
                  <w:rFonts w:ascii="Times New Roman" w:hAnsi="Times New Roman" w:cs="Times New Roman"/>
                  <w:bCs/>
                  <w:iCs/>
                  <w:szCs w:val="24"/>
                </w:rPr>
                <w:t>частями 1</w:t>
              </w:r>
            </w:hyperlink>
            <w:r w:rsidRPr="002A220A">
              <w:rPr>
                <w:rFonts w:ascii="Times New Roman" w:hAnsi="Times New Roman" w:cs="Times New Roman"/>
                <w:bCs/>
                <w:iCs/>
                <w:szCs w:val="24"/>
              </w:rPr>
              <w:t xml:space="preserve"> - </w:t>
            </w:r>
            <w:hyperlink w:anchor="Par24" w:history="1">
              <w:r w:rsidRPr="002A220A">
                <w:rPr>
                  <w:rFonts w:ascii="Times New Roman" w:hAnsi="Times New Roman" w:cs="Times New Roman"/>
                  <w:bCs/>
                  <w:iCs/>
                  <w:szCs w:val="24"/>
                </w:rPr>
                <w:t>4.1</w:t>
              </w:r>
            </w:hyperlink>
            <w:r w:rsidRPr="002A220A">
              <w:rPr>
                <w:rFonts w:ascii="Times New Roman" w:hAnsi="Times New Roman" w:cs="Times New Roman"/>
                <w:bCs/>
                <w:iCs/>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lastRenderedPageBreak/>
              <w:t>Статья 13.4 часть 1</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3) соблюдения лицами, замещающими должности, предусмотренные </w:t>
            </w:r>
            <w:hyperlink r:id="rId27" w:history="1">
              <w:r w:rsidRPr="002A220A">
                <w:rPr>
                  <w:rFonts w:ascii="Times New Roman" w:hAnsi="Times New Roman" w:cs="Times New Roman"/>
                  <w:szCs w:val="24"/>
                </w:rPr>
                <w:t>пунктом 1 части 1 статьи 7.1</w:t>
              </w:r>
            </w:hyperlink>
            <w:r w:rsidRPr="002A220A">
              <w:rPr>
                <w:rFonts w:ascii="Times New Roman" w:hAnsi="Times New Roman" w:cs="Times New Roman"/>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8" w:history="1">
              <w:r w:rsidRPr="002A220A">
                <w:rPr>
                  <w:rFonts w:ascii="Times New Roman" w:hAnsi="Times New Roman" w:cs="Times New Roman"/>
                  <w:szCs w:val="24"/>
                </w:rPr>
                <w:t>пунктом 1 части 1 статьи 7.1</w:t>
              </w:r>
            </w:hyperlink>
            <w:r w:rsidRPr="002A220A">
              <w:rPr>
                <w:rFonts w:ascii="Times New Roman" w:hAnsi="Times New Roman" w:cs="Times New Roman"/>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13.4 часть 1</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3) соблюдения лицами, замещающими должности, предусмотренные </w:t>
            </w:r>
            <w:hyperlink r:id="rId29" w:history="1">
              <w:r w:rsidRPr="002A220A">
                <w:rPr>
                  <w:rFonts w:ascii="Times New Roman" w:hAnsi="Times New Roman" w:cs="Times New Roman"/>
                  <w:b/>
                  <w:i/>
                  <w:szCs w:val="24"/>
                </w:rPr>
                <w:t>пунктами 1</w:t>
              </w:r>
            </w:hyperlink>
            <w:r w:rsidRPr="002A220A">
              <w:rPr>
                <w:rFonts w:ascii="Times New Roman" w:hAnsi="Times New Roman" w:cs="Times New Roman"/>
                <w:b/>
                <w:i/>
                <w:szCs w:val="24"/>
              </w:rPr>
              <w:t xml:space="preserve"> и </w:t>
            </w:r>
            <w:hyperlink r:id="rId30" w:history="1">
              <w:r w:rsidRPr="002A220A">
                <w:rPr>
                  <w:rFonts w:ascii="Times New Roman" w:hAnsi="Times New Roman" w:cs="Times New Roman"/>
                  <w:b/>
                  <w:i/>
                  <w:szCs w:val="24"/>
                </w:rPr>
                <w:t>1.1 части 1 статьи 7.1</w:t>
              </w:r>
            </w:hyperlink>
            <w:r w:rsidRPr="002A220A">
              <w:rPr>
                <w:rFonts w:ascii="Times New Roman" w:hAnsi="Times New Roman" w:cs="Times New Roman"/>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31" w:history="1">
              <w:r w:rsidRPr="002A220A">
                <w:rPr>
                  <w:rFonts w:ascii="Times New Roman" w:hAnsi="Times New Roman" w:cs="Times New Roman"/>
                  <w:szCs w:val="24"/>
                </w:rPr>
                <w:t>пунктами 1</w:t>
              </w:r>
            </w:hyperlink>
            <w:r w:rsidRPr="002A220A">
              <w:rPr>
                <w:rFonts w:ascii="Times New Roman" w:hAnsi="Times New Roman" w:cs="Times New Roman"/>
                <w:szCs w:val="24"/>
              </w:rPr>
              <w:t xml:space="preserve"> и </w:t>
            </w:r>
            <w:hyperlink r:id="rId32" w:history="1">
              <w:r w:rsidRPr="002A220A">
                <w:rPr>
                  <w:rFonts w:ascii="Times New Roman" w:hAnsi="Times New Roman" w:cs="Times New Roman"/>
                  <w:szCs w:val="24"/>
                </w:rPr>
                <w:t>1.1 части 1 статьи 7.1</w:t>
              </w:r>
            </w:hyperlink>
            <w:r w:rsidRPr="002A220A">
              <w:rPr>
                <w:rFonts w:ascii="Times New Roman" w:hAnsi="Times New Roman" w:cs="Times New Roman"/>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Cs/>
                <w:iCs/>
                <w:szCs w:val="24"/>
              </w:rPr>
            </w:pP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bCs/>
                <w:iCs/>
                <w:szCs w:val="24"/>
              </w:rPr>
            </w:pPr>
          </w:p>
        </w:tc>
      </w:tr>
      <w:tr w:rsidR="00CA2B03" w:rsidRPr="002A220A" w:rsidTr="00CA2B03">
        <w:trPr>
          <w:trHeight w:val="456"/>
        </w:trPr>
        <w:tc>
          <w:tcPr>
            <w:tcW w:w="14706" w:type="dxa"/>
            <w:gridSpan w:val="2"/>
          </w:tcPr>
          <w:p w:rsidR="00CA2B03" w:rsidRPr="002A220A" w:rsidRDefault="00CA2B03" w:rsidP="00CA2B03">
            <w:pPr>
              <w:autoSpaceDE w:val="0"/>
              <w:autoSpaceDN w:val="0"/>
              <w:adjustRightInd w:val="0"/>
              <w:spacing w:after="0" w:line="240" w:lineRule="auto"/>
              <w:ind w:firstLine="540"/>
              <w:jc w:val="center"/>
              <w:rPr>
                <w:rFonts w:ascii="Times New Roman" w:hAnsi="Times New Roman" w:cs="Times New Roman"/>
                <w:b/>
                <w:szCs w:val="24"/>
              </w:rPr>
            </w:pPr>
            <w:r w:rsidRPr="002A220A">
              <w:rPr>
                <w:rFonts w:ascii="Times New Roman" w:hAnsi="Times New Roman" w:cs="Times New Roman"/>
                <w:b/>
                <w:szCs w:val="24"/>
              </w:rPr>
              <w:t xml:space="preserve">Федеральный закон от 3 декабря 2012 года № 230-ФЗ «О </w:t>
            </w:r>
            <w:proofErr w:type="gramStart"/>
            <w:r w:rsidRPr="002A220A">
              <w:rPr>
                <w:rFonts w:ascii="Times New Roman" w:hAnsi="Times New Roman" w:cs="Times New Roman"/>
                <w:b/>
                <w:szCs w:val="24"/>
              </w:rPr>
              <w:t>контроле за</w:t>
            </w:r>
            <w:proofErr w:type="gramEnd"/>
            <w:r w:rsidRPr="002A220A">
              <w:rPr>
                <w:rFonts w:ascii="Times New Roman" w:hAnsi="Times New Roman" w:cs="Times New Roman"/>
                <w:b/>
                <w:szCs w:val="24"/>
              </w:rPr>
              <w:t xml:space="preserve"> соответствием расходов лиц, замещающих государственные должности, и иных лиц их доходам»</w:t>
            </w: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2 часть 1</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 муниципальные должности на постоянной основе;</w:t>
            </w: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2 часть 1</w:t>
            </w: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 xml:space="preserve">г) </w:t>
            </w:r>
            <w:r w:rsidRPr="002A220A">
              <w:rPr>
                <w:rFonts w:ascii="Times New Roman" w:hAnsi="Times New Roman" w:cs="Times New Roman"/>
                <w:b/>
                <w:i/>
                <w:szCs w:val="24"/>
              </w:rPr>
              <w:t>исключить.</w:t>
            </w:r>
          </w:p>
        </w:tc>
      </w:tr>
      <w:tr w:rsidR="00CA2B03" w:rsidRPr="002A220A" w:rsidTr="00CA2B03">
        <w:trPr>
          <w:trHeight w:val="456"/>
        </w:trPr>
        <w:tc>
          <w:tcPr>
            <w:tcW w:w="14706" w:type="dxa"/>
            <w:gridSpan w:val="2"/>
          </w:tcPr>
          <w:p w:rsidR="00CA2B03" w:rsidRPr="002A220A" w:rsidRDefault="00CA2B03" w:rsidP="00CA2B03">
            <w:pPr>
              <w:autoSpaceDE w:val="0"/>
              <w:autoSpaceDN w:val="0"/>
              <w:adjustRightInd w:val="0"/>
              <w:spacing w:after="0" w:line="240" w:lineRule="auto"/>
              <w:ind w:firstLine="540"/>
              <w:jc w:val="center"/>
              <w:rPr>
                <w:rFonts w:ascii="Times New Roman" w:hAnsi="Times New Roman" w:cs="Times New Roman"/>
                <w:b/>
                <w:szCs w:val="24"/>
              </w:rPr>
            </w:pPr>
            <w:r w:rsidRPr="002A220A">
              <w:rPr>
                <w:rFonts w:ascii="Times New Roman" w:hAnsi="Times New Roman" w:cs="Times New Roman"/>
                <w:b/>
                <w:szCs w:val="24"/>
              </w:rPr>
              <w:t xml:space="preserve">Федеральный </w:t>
            </w:r>
            <w:hyperlink r:id="rId33" w:history="1">
              <w:r w:rsidRPr="002A220A">
                <w:rPr>
                  <w:rFonts w:ascii="Times New Roman" w:hAnsi="Times New Roman" w:cs="Times New Roman"/>
                  <w:b/>
                  <w:szCs w:val="24"/>
                </w:rPr>
                <w:t>закон</w:t>
              </w:r>
            </w:hyperlink>
            <w:r w:rsidRPr="002A220A">
              <w:rPr>
                <w:rFonts w:ascii="Times New Roman" w:hAnsi="Times New Roman" w:cs="Times New Roman"/>
                <w:b/>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CA2B03" w:rsidRPr="002A220A" w:rsidTr="00CA2B03">
        <w:trPr>
          <w:trHeight w:val="456"/>
        </w:trPr>
        <w:tc>
          <w:tcPr>
            <w:tcW w:w="6909" w:type="dxa"/>
          </w:tcPr>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Статья 2.</w:t>
            </w:r>
          </w:p>
          <w:p w:rsidR="00CA2B03" w:rsidRPr="002A220A" w:rsidRDefault="00CA2B03" w:rsidP="00CA2B03">
            <w:pPr>
              <w:autoSpaceDE w:val="0"/>
              <w:autoSpaceDN w:val="0"/>
              <w:adjustRightInd w:val="0"/>
              <w:spacing w:after="0" w:line="240" w:lineRule="auto"/>
              <w:jc w:val="both"/>
              <w:rPr>
                <w:rFonts w:ascii="Times New Roman" w:hAnsi="Times New Roman" w:cs="Times New Roman"/>
                <w:szCs w:val="24"/>
              </w:rPr>
            </w:pPr>
            <w:r w:rsidRPr="002A220A">
              <w:rPr>
                <w:rFonts w:ascii="Times New Roman" w:hAnsi="Times New Roman" w:cs="Times New Roman"/>
                <w:szCs w:val="24"/>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2A220A">
              <w:rPr>
                <w:rFonts w:ascii="Times New Roman" w:hAnsi="Times New Roman" w:cs="Times New Roman"/>
                <w:szCs w:val="24"/>
              </w:rPr>
              <w:lastRenderedPageBreak/>
              <w:t>пользоваться иностранными финансовыми инструментами: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лицам, замещающим (занимающим):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bookmarkStart w:id="8" w:name="Par2"/>
            <w:bookmarkEnd w:id="8"/>
            <w:r w:rsidRPr="002A220A">
              <w:rPr>
                <w:rFonts w:ascii="Times New Roman" w:hAnsi="Times New Roman" w:cs="Times New Roman"/>
                <w:szCs w:val="24"/>
              </w:rPr>
              <w:t>а) государственные должности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б) должности первого заместителя и заместителей Генерального прокурора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 должности </w:t>
            </w:r>
            <w:proofErr w:type="gramStart"/>
            <w:r w:rsidRPr="002A220A">
              <w:rPr>
                <w:rFonts w:ascii="Times New Roman" w:hAnsi="Times New Roman" w:cs="Times New Roman"/>
                <w:szCs w:val="24"/>
              </w:rPr>
              <w:t>членов Совета директоров Центрального банка Российской Федерации</w:t>
            </w:r>
            <w:proofErr w:type="gramEnd"/>
            <w:r w:rsidRPr="002A220A">
              <w:rPr>
                <w:rFonts w:ascii="Times New Roman" w:hAnsi="Times New Roman" w:cs="Times New Roman"/>
                <w:szCs w:val="24"/>
              </w:rPr>
              <w:t>;</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 государственные должности субъектов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е) должности заместителей руководителей федеральных органов исполнительной власти;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bookmarkStart w:id="9" w:name="Par9"/>
            <w:bookmarkEnd w:id="9"/>
            <w:r w:rsidRPr="002A220A">
              <w:rPr>
                <w:rFonts w:ascii="Times New Roman" w:hAnsi="Times New Roman" w:cs="Times New Roman"/>
                <w:szCs w:val="24"/>
              </w:rPr>
              <w:t>з) должности глав городских округов, глав муниципальных районов;</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A220A">
              <w:rPr>
                <w:rFonts w:ascii="Times New Roman" w:hAnsi="Times New Roman" w:cs="Times New Roman"/>
                <w:szCs w:val="24"/>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w:t>
            </w:r>
            <w:r w:rsidRPr="002A220A">
              <w:rPr>
                <w:rFonts w:ascii="Times New Roman" w:hAnsi="Times New Roman" w:cs="Times New Roman"/>
                <w:szCs w:val="24"/>
              </w:rPr>
              <w:lastRenderedPageBreak/>
              <w:t>основании федеральных законов;</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супругам и несовершеннолетним детям лиц, указанных в </w:t>
            </w:r>
            <w:hyperlink w:anchor="Par2" w:history="1">
              <w:r w:rsidRPr="002A220A">
                <w:rPr>
                  <w:rFonts w:ascii="Times New Roman" w:hAnsi="Times New Roman" w:cs="Times New Roman"/>
                  <w:szCs w:val="24"/>
                </w:rPr>
                <w:t>подпунктах "а"</w:t>
              </w:r>
            </w:hyperlink>
            <w:r w:rsidRPr="002A220A">
              <w:rPr>
                <w:rFonts w:ascii="Times New Roman" w:hAnsi="Times New Roman" w:cs="Times New Roman"/>
                <w:szCs w:val="24"/>
              </w:rPr>
              <w:t xml:space="preserve"> - </w:t>
            </w:r>
            <w:hyperlink w:anchor="Par9" w:history="1">
              <w:r w:rsidRPr="002A220A">
                <w:rPr>
                  <w:rFonts w:ascii="Times New Roman" w:hAnsi="Times New Roman" w:cs="Times New Roman"/>
                  <w:szCs w:val="24"/>
                </w:rPr>
                <w:t>"з" пункта 1</w:t>
              </w:r>
            </w:hyperlink>
            <w:r w:rsidRPr="002A220A">
              <w:rPr>
                <w:rFonts w:ascii="Times New Roman" w:hAnsi="Times New Roman" w:cs="Times New Roman"/>
                <w:szCs w:val="24"/>
              </w:rPr>
              <w:t xml:space="preserve"> настоящей части;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иным лицам в случаях, предусмотренных федеральными законами.</w:t>
            </w: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lastRenderedPageBreak/>
              <w:t>Статья 2</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2A220A">
              <w:rPr>
                <w:rFonts w:ascii="Times New Roman" w:hAnsi="Times New Roman" w:cs="Times New Roman"/>
                <w:szCs w:val="24"/>
              </w:rPr>
              <w:lastRenderedPageBreak/>
              <w:t>иностранными финансовыми инструментами: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лицам, замещающим (занимающим):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а) государственные должности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б) должности первого заместителя и заместителей Генерального прокурора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в) должности </w:t>
            </w:r>
            <w:proofErr w:type="gramStart"/>
            <w:r w:rsidRPr="002A220A">
              <w:rPr>
                <w:rFonts w:ascii="Times New Roman" w:hAnsi="Times New Roman" w:cs="Times New Roman"/>
                <w:szCs w:val="24"/>
              </w:rPr>
              <w:t>членов Совета директоров Центрального банка Российской Федерации</w:t>
            </w:r>
            <w:proofErr w:type="gramEnd"/>
            <w:r w:rsidRPr="002A220A">
              <w:rPr>
                <w:rFonts w:ascii="Times New Roman" w:hAnsi="Times New Roman" w:cs="Times New Roman"/>
                <w:szCs w:val="24"/>
              </w:rPr>
              <w:t>;</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г) государственные должности субъектов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е) должности заместителей руководителей федеральных органов исполнительной власти;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i/>
                <w:szCs w:val="24"/>
              </w:rPr>
            </w:pPr>
            <w:r w:rsidRPr="002A220A">
              <w:rPr>
                <w:rFonts w:ascii="Times New Roman" w:hAnsi="Times New Roman" w:cs="Times New Roman"/>
                <w:szCs w:val="24"/>
              </w:rPr>
              <w:t xml:space="preserve">з) должности глав городских округов, глав муниципальных районов, </w:t>
            </w:r>
            <w:r w:rsidRPr="002A220A">
              <w:rPr>
                <w:rFonts w:ascii="Times New Roman" w:hAnsi="Times New Roman" w:cs="Times New Roman"/>
                <w:b/>
                <w:i/>
                <w:szCs w:val="24"/>
              </w:rPr>
              <w:t>глав иных муниципальных образований, исполняющих полномочия глав местных администраций, глав местных администраций;</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A220A">
              <w:rPr>
                <w:rFonts w:ascii="Times New Roman" w:hAnsi="Times New Roman" w:cs="Times New Roman"/>
                <w:szCs w:val="24"/>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b/>
                <w:i/>
                <w:szCs w:val="24"/>
              </w:rPr>
            </w:pPr>
            <w:bookmarkStart w:id="10" w:name="Par13"/>
            <w:bookmarkEnd w:id="10"/>
            <w:r w:rsidRPr="002A220A">
              <w:rPr>
                <w:rFonts w:ascii="Times New Roman" w:hAnsi="Times New Roman" w:cs="Times New Roman"/>
                <w:b/>
                <w:i/>
                <w:szCs w:val="24"/>
              </w:rPr>
              <w:lastRenderedPageBreak/>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супругам и несовершеннолетним детям лиц, указанных в </w:t>
            </w:r>
            <w:hyperlink w:anchor="Par2" w:history="1">
              <w:r w:rsidRPr="002A220A">
                <w:rPr>
                  <w:rFonts w:ascii="Times New Roman" w:hAnsi="Times New Roman" w:cs="Times New Roman"/>
                  <w:szCs w:val="24"/>
                </w:rPr>
                <w:t>подпунктах "а"</w:t>
              </w:r>
            </w:hyperlink>
            <w:r w:rsidRPr="002A220A">
              <w:rPr>
                <w:rFonts w:ascii="Times New Roman" w:hAnsi="Times New Roman" w:cs="Times New Roman"/>
                <w:szCs w:val="24"/>
              </w:rPr>
              <w:t xml:space="preserve"> - </w:t>
            </w:r>
            <w:hyperlink w:anchor="Par9" w:history="1">
              <w:r w:rsidRPr="002A220A">
                <w:rPr>
                  <w:rFonts w:ascii="Times New Roman" w:hAnsi="Times New Roman" w:cs="Times New Roman"/>
                  <w:szCs w:val="24"/>
                </w:rPr>
                <w:t>"з" пункта 1</w:t>
              </w:r>
            </w:hyperlink>
            <w:r w:rsidRPr="002A220A">
              <w:rPr>
                <w:rFonts w:ascii="Times New Roman" w:hAnsi="Times New Roman" w:cs="Times New Roman"/>
                <w:szCs w:val="24"/>
              </w:rPr>
              <w:t xml:space="preserve"> </w:t>
            </w:r>
            <w:r w:rsidRPr="002A220A">
              <w:rPr>
                <w:rFonts w:ascii="Times New Roman" w:hAnsi="Times New Roman" w:cs="Times New Roman"/>
                <w:b/>
                <w:i/>
                <w:szCs w:val="24"/>
              </w:rPr>
              <w:t xml:space="preserve">и </w:t>
            </w:r>
            <w:hyperlink w:anchor="Par13" w:history="1">
              <w:r w:rsidRPr="002A220A">
                <w:rPr>
                  <w:rFonts w:ascii="Times New Roman" w:hAnsi="Times New Roman" w:cs="Times New Roman"/>
                  <w:b/>
                  <w:i/>
                  <w:szCs w:val="24"/>
                </w:rPr>
                <w:t>пункте 1.1</w:t>
              </w:r>
            </w:hyperlink>
            <w:r w:rsidRPr="002A220A">
              <w:rPr>
                <w:rFonts w:ascii="Times New Roman" w:hAnsi="Times New Roman" w:cs="Times New Roman"/>
                <w:szCs w:val="24"/>
              </w:rPr>
              <w:t xml:space="preserve"> настоящей части;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3) иным лицам в случаях, предусмотренных федеральными законами.</w:t>
            </w:r>
          </w:p>
        </w:tc>
      </w:tr>
      <w:tr w:rsidR="00CA2B03" w:rsidRPr="002A220A" w:rsidTr="00CA2B03">
        <w:trPr>
          <w:trHeight w:val="1136"/>
        </w:trPr>
        <w:tc>
          <w:tcPr>
            <w:tcW w:w="6909" w:type="dxa"/>
          </w:tcPr>
          <w:p w:rsidR="00CA2B03" w:rsidRPr="002A220A" w:rsidRDefault="00CA2B03" w:rsidP="00CA2B03">
            <w:pPr>
              <w:pStyle w:val="ConsPlusNormal"/>
              <w:ind w:firstLine="540"/>
              <w:jc w:val="both"/>
              <w:outlineLvl w:val="0"/>
              <w:rPr>
                <w:rFonts w:ascii="Times New Roman" w:hAnsi="Times New Roman" w:cs="Times New Roman"/>
                <w:szCs w:val="24"/>
              </w:rPr>
            </w:pPr>
            <w:r w:rsidRPr="002A220A">
              <w:rPr>
                <w:rFonts w:ascii="Times New Roman" w:hAnsi="Times New Roman" w:cs="Times New Roman"/>
                <w:szCs w:val="24"/>
              </w:rPr>
              <w:lastRenderedPageBreak/>
              <w:t>Статья 4</w:t>
            </w:r>
          </w:p>
          <w:p w:rsidR="00CA2B03" w:rsidRPr="002A220A" w:rsidRDefault="00CA2B03" w:rsidP="00CA2B03">
            <w:pPr>
              <w:pStyle w:val="ConsPlusNormal"/>
              <w:ind w:firstLine="540"/>
              <w:jc w:val="both"/>
              <w:rPr>
                <w:rFonts w:ascii="Times New Roman" w:hAnsi="Times New Roman" w:cs="Times New Roman"/>
                <w:szCs w:val="24"/>
              </w:rPr>
            </w:pPr>
          </w:p>
          <w:p w:rsidR="00CA2B03" w:rsidRPr="002A220A" w:rsidRDefault="00CA2B03" w:rsidP="00CA2B03">
            <w:pPr>
              <w:pStyle w:val="ConsPlusNormal"/>
              <w:ind w:firstLine="540"/>
              <w:jc w:val="both"/>
              <w:rPr>
                <w:rFonts w:ascii="Times New Roman" w:hAnsi="Times New Roman" w:cs="Times New Roman"/>
                <w:szCs w:val="24"/>
              </w:rPr>
            </w:pPr>
            <w:r w:rsidRPr="002A220A">
              <w:rPr>
                <w:rFonts w:ascii="Times New Roman" w:hAnsi="Times New Roman" w:cs="Times New Roman"/>
                <w:szCs w:val="24"/>
              </w:rPr>
              <w:t xml:space="preserve">1. </w:t>
            </w:r>
            <w:proofErr w:type="gramStart"/>
            <w:r w:rsidRPr="002A220A">
              <w:rPr>
                <w:rFonts w:ascii="Times New Roman" w:hAnsi="Times New Roman" w:cs="Times New Roman"/>
                <w:szCs w:val="24"/>
              </w:rPr>
              <w:t xml:space="preserve">Лица, указанные в </w:t>
            </w:r>
            <w:hyperlink r:id="rId34" w:history="1">
              <w:r w:rsidRPr="002A220A">
                <w:rPr>
                  <w:rFonts w:ascii="Times New Roman" w:hAnsi="Times New Roman" w:cs="Times New Roman"/>
                  <w:szCs w:val="24"/>
                </w:rPr>
                <w:t>пункте 1 части 1 статьи 2</w:t>
              </w:r>
            </w:hyperlink>
            <w:r w:rsidRPr="002A220A">
              <w:rPr>
                <w:rFonts w:ascii="Times New Roman" w:hAnsi="Times New Roman" w:cs="Times New Roman"/>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35"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от 25 декабря 2008 года №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w:t>
            </w:r>
            <w:proofErr w:type="gramEnd"/>
            <w:r w:rsidRPr="002A220A">
              <w:rPr>
                <w:rFonts w:ascii="Times New Roman" w:hAnsi="Times New Roman" w:cs="Times New Roman"/>
                <w:szCs w:val="24"/>
              </w:rPr>
              <w:t xml:space="preserve">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4</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 </w:t>
            </w:r>
            <w:proofErr w:type="gramStart"/>
            <w:r w:rsidRPr="002A220A">
              <w:rPr>
                <w:rFonts w:ascii="Times New Roman" w:hAnsi="Times New Roman" w:cs="Times New Roman"/>
                <w:szCs w:val="24"/>
              </w:rPr>
              <w:t xml:space="preserve">Лица, указанные </w:t>
            </w:r>
            <w:r w:rsidRPr="002A220A">
              <w:rPr>
                <w:rFonts w:ascii="Times New Roman" w:hAnsi="Times New Roman" w:cs="Times New Roman"/>
                <w:b/>
                <w:i/>
                <w:szCs w:val="24"/>
              </w:rPr>
              <w:t xml:space="preserve">в </w:t>
            </w:r>
            <w:hyperlink r:id="rId36" w:history="1">
              <w:r w:rsidRPr="002A220A">
                <w:rPr>
                  <w:rFonts w:ascii="Times New Roman" w:hAnsi="Times New Roman" w:cs="Times New Roman"/>
                  <w:b/>
                  <w:i/>
                  <w:szCs w:val="24"/>
                </w:rPr>
                <w:t>пунктах 1</w:t>
              </w:r>
            </w:hyperlink>
            <w:r w:rsidRPr="002A220A">
              <w:rPr>
                <w:rFonts w:ascii="Times New Roman" w:hAnsi="Times New Roman" w:cs="Times New Roman"/>
                <w:b/>
                <w:i/>
                <w:szCs w:val="24"/>
              </w:rPr>
              <w:t xml:space="preserve">, </w:t>
            </w:r>
            <w:hyperlink r:id="rId37" w:history="1">
              <w:r w:rsidRPr="002A220A">
                <w:rPr>
                  <w:rFonts w:ascii="Times New Roman" w:hAnsi="Times New Roman" w:cs="Times New Roman"/>
                  <w:b/>
                  <w:i/>
                  <w:szCs w:val="24"/>
                </w:rPr>
                <w:t>1.1 части 1 статьи 2</w:t>
              </w:r>
            </w:hyperlink>
            <w:r w:rsidRPr="002A220A">
              <w:rPr>
                <w:rFonts w:ascii="Times New Roman" w:hAnsi="Times New Roman" w:cs="Times New Roman"/>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38" w:history="1">
              <w:r w:rsidRPr="002A220A">
                <w:rPr>
                  <w:rFonts w:ascii="Times New Roman" w:hAnsi="Times New Roman" w:cs="Times New Roman"/>
                  <w:szCs w:val="24"/>
                </w:rPr>
                <w:t>законом</w:t>
              </w:r>
            </w:hyperlink>
            <w:r w:rsidRPr="002A220A">
              <w:rPr>
                <w:rFonts w:ascii="Times New Roman" w:hAnsi="Times New Roman" w:cs="Times New Roman"/>
                <w:szCs w:val="24"/>
              </w:rPr>
              <w:t xml:space="preserve"> от 25 декабря 2008 года №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w:t>
            </w:r>
            <w:proofErr w:type="gramEnd"/>
            <w:r w:rsidRPr="002A220A">
              <w:rPr>
                <w:rFonts w:ascii="Times New Roman" w:hAnsi="Times New Roman" w:cs="Times New Roman"/>
                <w:szCs w:val="24"/>
              </w:rPr>
              <w:t xml:space="preserve"> </w:t>
            </w:r>
            <w:proofErr w:type="gramStart"/>
            <w:r w:rsidRPr="002A220A">
              <w:rPr>
                <w:rFonts w:ascii="Times New Roman" w:hAnsi="Times New Roman" w:cs="Times New Roman"/>
                <w:szCs w:val="24"/>
              </w:rPr>
              <w:t>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tc>
      </w:tr>
      <w:tr w:rsidR="00CA2B03" w:rsidRPr="002A220A" w:rsidTr="00CA2B03">
        <w:trPr>
          <w:trHeight w:val="456"/>
        </w:trPr>
        <w:tc>
          <w:tcPr>
            <w:tcW w:w="6909" w:type="dxa"/>
          </w:tcPr>
          <w:p w:rsidR="00CA2B03" w:rsidRPr="002A220A" w:rsidRDefault="00CA2B03" w:rsidP="00CA2B03">
            <w:pPr>
              <w:pStyle w:val="ConsPlusNormal"/>
              <w:ind w:firstLine="540"/>
              <w:jc w:val="both"/>
              <w:outlineLvl w:val="0"/>
              <w:rPr>
                <w:rFonts w:ascii="Times New Roman" w:hAnsi="Times New Roman" w:cs="Times New Roman"/>
                <w:szCs w:val="24"/>
              </w:rPr>
            </w:pPr>
            <w:r w:rsidRPr="002A220A">
              <w:rPr>
                <w:rFonts w:ascii="Times New Roman" w:hAnsi="Times New Roman" w:cs="Times New Roman"/>
                <w:szCs w:val="24"/>
              </w:rPr>
              <w:t>Статья 7</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При осуществлении проверки органы, подразделения и должностные лица, указанные в </w:t>
            </w:r>
            <w:hyperlink r:id="rId39" w:history="1">
              <w:r w:rsidRPr="002A220A">
                <w:rPr>
                  <w:rFonts w:ascii="Times New Roman" w:hAnsi="Times New Roman" w:cs="Times New Roman"/>
                  <w:szCs w:val="24"/>
                </w:rPr>
                <w:t>части 1</w:t>
              </w:r>
            </w:hyperlink>
            <w:r w:rsidRPr="002A220A">
              <w:rPr>
                <w:rFonts w:ascii="Times New Roman" w:hAnsi="Times New Roman" w:cs="Times New Roman"/>
                <w:szCs w:val="24"/>
              </w:rPr>
              <w:t xml:space="preserve"> настоящей статьи, вправе: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 проводить по своей инициативе беседу с лицом, указанным в </w:t>
            </w:r>
            <w:hyperlink r:id="rId40" w:history="1">
              <w:r w:rsidRPr="002A220A">
                <w:rPr>
                  <w:rFonts w:ascii="Times New Roman" w:hAnsi="Times New Roman" w:cs="Times New Roman"/>
                  <w:szCs w:val="24"/>
                </w:rPr>
                <w:t>пункте 1 части 1 статьи 2</w:t>
              </w:r>
            </w:hyperlink>
            <w:r w:rsidRPr="002A220A">
              <w:rPr>
                <w:rFonts w:ascii="Times New Roman" w:hAnsi="Times New Roman" w:cs="Times New Roman"/>
                <w:szCs w:val="24"/>
              </w:rPr>
              <w:t xml:space="preserve"> настоящего Федерального закона;</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изучать дополнительные материалы, поступившие от лица, указанного в </w:t>
            </w:r>
            <w:hyperlink r:id="rId41" w:history="1">
              <w:r w:rsidRPr="002A220A">
                <w:rPr>
                  <w:rFonts w:ascii="Times New Roman" w:hAnsi="Times New Roman" w:cs="Times New Roman"/>
                  <w:szCs w:val="24"/>
                </w:rPr>
                <w:t>пункте 1 части 1 статьи 2</w:t>
              </w:r>
            </w:hyperlink>
            <w:r w:rsidRPr="002A220A">
              <w:rPr>
                <w:rFonts w:ascii="Times New Roman" w:hAnsi="Times New Roman" w:cs="Times New Roman"/>
                <w:szCs w:val="24"/>
              </w:rPr>
              <w:t xml:space="preserve"> настоящего Федерального закона, или от других лиц;</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3) получать от лица, указанного в </w:t>
            </w:r>
            <w:hyperlink r:id="rId42" w:history="1">
              <w:r w:rsidRPr="002A220A">
                <w:rPr>
                  <w:rFonts w:ascii="Times New Roman" w:hAnsi="Times New Roman" w:cs="Times New Roman"/>
                  <w:szCs w:val="24"/>
                </w:rPr>
                <w:t>пункте 1 части 1 статьи 2</w:t>
              </w:r>
            </w:hyperlink>
            <w:r w:rsidRPr="002A220A">
              <w:rPr>
                <w:rFonts w:ascii="Times New Roman" w:hAnsi="Times New Roman" w:cs="Times New Roman"/>
                <w:szCs w:val="24"/>
              </w:rPr>
              <w:t xml:space="preserve"> настоящего Федерального закона, пояснения по представленным им сведениям и материалам;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w:t>
            </w:r>
            <w:r w:rsidRPr="002A220A">
              <w:rPr>
                <w:rFonts w:ascii="Times New Roman" w:hAnsi="Times New Roman" w:cs="Times New Roman"/>
                <w:szCs w:val="24"/>
              </w:rP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2A220A">
              <w:rPr>
                <w:rFonts w:ascii="Times New Roman" w:hAnsi="Times New Roman" w:cs="Times New Roman"/>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r:id="rId43" w:history="1">
              <w:r w:rsidRPr="002A220A">
                <w:rPr>
                  <w:rFonts w:ascii="Times New Roman" w:hAnsi="Times New Roman" w:cs="Times New Roman"/>
                  <w:szCs w:val="24"/>
                </w:rPr>
                <w:t>части 1</w:t>
              </w:r>
            </w:hyperlink>
            <w:r w:rsidRPr="002A220A">
              <w:rPr>
                <w:rFonts w:ascii="Times New Roman" w:hAnsi="Times New Roman" w:cs="Times New Roman"/>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5) наводить справки у физических лиц и получать от них с их согласия информацию по вопросам проверки.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8</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Лицо, указанное в </w:t>
            </w:r>
            <w:hyperlink r:id="rId44" w:history="1">
              <w:r w:rsidRPr="002A220A">
                <w:rPr>
                  <w:rFonts w:ascii="Times New Roman" w:hAnsi="Times New Roman" w:cs="Times New Roman"/>
                  <w:szCs w:val="24"/>
                </w:rPr>
                <w:t>пункте 1 части 1 статьи 2</w:t>
              </w:r>
            </w:hyperlink>
            <w:r w:rsidRPr="002A220A">
              <w:rPr>
                <w:rFonts w:ascii="Times New Roman" w:hAnsi="Times New Roman" w:cs="Times New Roman"/>
                <w:szCs w:val="24"/>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давать пояснения, в том числе в письменной форме, по вопросам, связанным с осуществлением проверки;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2) представлять дополнительные материалы и давать по ним пояснения в письменной форме;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3) обращаться с ходатайством в орган, подразделение или к должностному лицу, указанным в </w:t>
            </w:r>
            <w:hyperlink r:id="rId45" w:history="1">
              <w:r w:rsidRPr="002A220A">
                <w:rPr>
                  <w:rFonts w:ascii="Times New Roman" w:hAnsi="Times New Roman" w:cs="Times New Roman"/>
                  <w:szCs w:val="24"/>
                </w:rPr>
                <w:t>части 1 статьи 7</w:t>
              </w:r>
            </w:hyperlink>
            <w:r w:rsidRPr="002A220A">
              <w:rPr>
                <w:rFonts w:ascii="Times New Roman" w:hAnsi="Times New Roman" w:cs="Times New Roman"/>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A2B03" w:rsidRPr="002A220A" w:rsidRDefault="00CA2B03" w:rsidP="00CA2B03">
            <w:pPr>
              <w:pStyle w:val="ConsPlusNormal"/>
              <w:ind w:firstLine="540"/>
              <w:jc w:val="both"/>
              <w:outlineLvl w:val="0"/>
              <w:rPr>
                <w:rFonts w:ascii="Times New Roman" w:hAnsi="Times New Roman" w:cs="Times New Roman"/>
                <w:szCs w:val="24"/>
              </w:rPr>
            </w:pPr>
          </w:p>
        </w:tc>
        <w:tc>
          <w:tcPr>
            <w:tcW w:w="7797" w:type="dxa"/>
          </w:tcPr>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lastRenderedPageBreak/>
              <w:t>Статья 7</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При осуществлении проверки органы, подразделения и должностные лица, указанные в </w:t>
            </w:r>
            <w:hyperlink r:id="rId46" w:history="1">
              <w:r w:rsidRPr="002A220A">
                <w:rPr>
                  <w:rFonts w:ascii="Times New Roman" w:hAnsi="Times New Roman" w:cs="Times New Roman"/>
                  <w:szCs w:val="24"/>
                </w:rPr>
                <w:t>части 1</w:t>
              </w:r>
            </w:hyperlink>
            <w:r w:rsidRPr="002A220A">
              <w:rPr>
                <w:rFonts w:ascii="Times New Roman" w:hAnsi="Times New Roman" w:cs="Times New Roman"/>
                <w:szCs w:val="24"/>
              </w:rPr>
              <w:t xml:space="preserve"> настоящей статьи, вправе: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1) проводить по своей инициативе беседу с лицом, указанным </w:t>
            </w:r>
            <w:r w:rsidRPr="002A220A">
              <w:rPr>
                <w:rFonts w:ascii="Times New Roman" w:hAnsi="Times New Roman" w:cs="Times New Roman"/>
                <w:b/>
                <w:i/>
                <w:szCs w:val="24"/>
              </w:rPr>
              <w:t xml:space="preserve">в </w:t>
            </w:r>
            <w:hyperlink r:id="rId47" w:history="1">
              <w:r w:rsidRPr="002A220A">
                <w:rPr>
                  <w:rFonts w:ascii="Times New Roman" w:hAnsi="Times New Roman" w:cs="Times New Roman"/>
                  <w:b/>
                  <w:i/>
                  <w:szCs w:val="24"/>
                </w:rPr>
                <w:t>пунктах 1</w:t>
              </w:r>
            </w:hyperlink>
            <w:r w:rsidRPr="002A220A">
              <w:rPr>
                <w:rFonts w:ascii="Times New Roman" w:hAnsi="Times New Roman" w:cs="Times New Roman"/>
                <w:b/>
                <w:i/>
                <w:szCs w:val="24"/>
              </w:rPr>
              <w:t xml:space="preserve">, </w:t>
            </w:r>
            <w:hyperlink r:id="rId48" w:history="1">
              <w:r w:rsidRPr="002A220A">
                <w:rPr>
                  <w:rFonts w:ascii="Times New Roman" w:hAnsi="Times New Roman" w:cs="Times New Roman"/>
                  <w:b/>
                  <w:i/>
                  <w:szCs w:val="24"/>
                </w:rPr>
                <w:t>1.1 части 1 статьи 2</w:t>
              </w:r>
            </w:hyperlink>
            <w:r w:rsidRPr="002A220A">
              <w:rPr>
                <w:rFonts w:ascii="Times New Roman" w:hAnsi="Times New Roman" w:cs="Times New Roman"/>
                <w:szCs w:val="24"/>
              </w:rPr>
              <w:t xml:space="preserve"> настоящего Федерального закона;</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2) изучать дополнительные материалы, поступившие от лица, указанного </w:t>
            </w:r>
            <w:r w:rsidRPr="002A220A">
              <w:rPr>
                <w:rFonts w:ascii="Times New Roman" w:hAnsi="Times New Roman" w:cs="Times New Roman"/>
                <w:b/>
                <w:i/>
                <w:szCs w:val="24"/>
              </w:rPr>
              <w:t xml:space="preserve">в </w:t>
            </w:r>
            <w:hyperlink r:id="rId49" w:history="1">
              <w:r w:rsidRPr="002A220A">
                <w:rPr>
                  <w:rFonts w:ascii="Times New Roman" w:hAnsi="Times New Roman" w:cs="Times New Roman"/>
                  <w:b/>
                  <w:i/>
                  <w:szCs w:val="24"/>
                </w:rPr>
                <w:t>пунктах 1</w:t>
              </w:r>
            </w:hyperlink>
            <w:r w:rsidRPr="002A220A">
              <w:rPr>
                <w:rFonts w:ascii="Times New Roman" w:hAnsi="Times New Roman" w:cs="Times New Roman"/>
                <w:b/>
                <w:i/>
                <w:szCs w:val="24"/>
              </w:rPr>
              <w:t xml:space="preserve">, </w:t>
            </w:r>
            <w:hyperlink r:id="rId50" w:history="1">
              <w:r w:rsidRPr="002A220A">
                <w:rPr>
                  <w:rFonts w:ascii="Times New Roman" w:hAnsi="Times New Roman" w:cs="Times New Roman"/>
                  <w:b/>
                  <w:i/>
                  <w:szCs w:val="24"/>
                </w:rPr>
                <w:t>1.1 части 1 статьи 2</w:t>
              </w:r>
            </w:hyperlink>
            <w:r w:rsidRPr="002A220A">
              <w:rPr>
                <w:rFonts w:ascii="Times New Roman" w:hAnsi="Times New Roman" w:cs="Times New Roman"/>
                <w:szCs w:val="24"/>
              </w:rPr>
              <w:t xml:space="preserve"> настоящего Федерального закона, или от других лиц;</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3) получать от лица, указанного </w:t>
            </w:r>
            <w:r w:rsidRPr="002A220A">
              <w:rPr>
                <w:rFonts w:ascii="Times New Roman" w:hAnsi="Times New Roman" w:cs="Times New Roman"/>
                <w:b/>
                <w:i/>
                <w:szCs w:val="24"/>
              </w:rPr>
              <w:t xml:space="preserve">в </w:t>
            </w:r>
            <w:hyperlink r:id="rId51" w:history="1">
              <w:r w:rsidRPr="002A220A">
                <w:rPr>
                  <w:rFonts w:ascii="Times New Roman" w:hAnsi="Times New Roman" w:cs="Times New Roman"/>
                  <w:b/>
                  <w:i/>
                  <w:szCs w:val="24"/>
                </w:rPr>
                <w:t>пунктах 1</w:t>
              </w:r>
            </w:hyperlink>
            <w:r w:rsidRPr="002A220A">
              <w:rPr>
                <w:rFonts w:ascii="Times New Roman" w:hAnsi="Times New Roman" w:cs="Times New Roman"/>
                <w:b/>
                <w:i/>
                <w:szCs w:val="24"/>
              </w:rPr>
              <w:t xml:space="preserve">, </w:t>
            </w:r>
            <w:hyperlink r:id="rId52" w:history="1">
              <w:r w:rsidRPr="002A220A">
                <w:rPr>
                  <w:rFonts w:ascii="Times New Roman" w:hAnsi="Times New Roman" w:cs="Times New Roman"/>
                  <w:b/>
                  <w:i/>
                  <w:szCs w:val="24"/>
                </w:rPr>
                <w:t>1.1 части 1 статьи 2</w:t>
              </w:r>
            </w:hyperlink>
            <w:r w:rsidRPr="002A220A">
              <w:rPr>
                <w:rFonts w:ascii="Times New Roman" w:hAnsi="Times New Roman" w:cs="Times New Roman"/>
                <w:szCs w:val="24"/>
              </w:rPr>
              <w:t xml:space="preserve"> настоящего Федерального закона, пояснения по представленным им сведениям и материалам;</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4) направлять в установленном порядке запросы в органы прокуратуры </w:t>
            </w:r>
            <w:r w:rsidRPr="002A220A">
              <w:rPr>
                <w:rFonts w:ascii="Times New Roman" w:hAnsi="Times New Roman" w:cs="Times New Roman"/>
                <w:szCs w:val="24"/>
              </w:rPr>
              <w:lastRenderedPageBreak/>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2A220A">
              <w:rPr>
                <w:rFonts w:ascii="Times New Roman" w:hAnsi="Times New Roman" w:cs="Times New Roman"/>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r:id="rId53" w:history="1">
              <w:r w:rsidRPr="002A220A">
                <w:rPr>
                  <w:rFonts w:ascii="Times New Roman" w:hAnsi="Times New Roman" w:cs="Times New Roman"/>
                  <w:szCs w:val="24"/>
                </w:rPr>
                <w:t>части 1</w:t>
              </w:r>
            </w:hyperlink>
            <w:r w:rsidRPr="002A220A">
              <w:rPr>
                <w:rFonts w:ascii="Times New Roman" w:hAnsi="Times New Roman" w:cs="Times New Roman"/>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5) наводить справки у физических лиц и получать от них с их согласия информацию по вопросам проверки.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r w:rsidRPr="002A220A">
              <w:rPr>
                <w:rFonts w:ascii="Times New Roman" w:hAnsi="Times New Roman" w:cs="Times New Roman"/>
                <w:szCs w:val="24"/>
              </w:rPr>
              <w:t>Статья 8</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roofErr w:type="gramStart"/>
            <w:r w:rsidRPr="002A220A">
              <w:rPr>
                <w:rFonts w:ascii="Times New Roman" w:hAnsi="Times New Roman" w:cs="Times New Roman"/>
                <w:szCs w:val="24"/>
              </w:rPr>
              <w:t xml:space="preserve">Лицо, указанное </w:t>
            </w:r>
            <w:r w:rsidRPr="002A220A">
              <w:rPr>
                <w:rFonts w:ascii="Times New Roman" w:hAnsi="Times New Roman" w:cs="Times New Roman"/>
                <w:b/>
                <w:i/>
                <w:szCs w:val="24"/>
              </w:rPr>
              <w:t xml:space="preserve">в </w:t>
            </w:r>
            <w:hyperlink r:id="rId54" w:history="1">
              <w:r w:rsidRPr="002A220A">
                <w:rPr>
                  <w:rFonts w:ascii="Times New Roman" w:hAnsi="Times New Roman" w:cs="Times New Roman"/>
                  <w:b/>
                  <w:i/>
                  <w:szCs w:val="24"/>
                </w:rPr>
                <w:t>пунктах 1</w:t>
              </w:r>
            </w:hyperlink>
            <w:r w:rsidRPr="002A220A">
              <w:rPr>
                <w:rFonts w:ascii="Times New Roman" w:hAnsi="Times New Roman" w:cs="Times New Roman"/>
                <w:b/>
                <w:i/>
                <w:szCs w:val="24"/>
              </w:rPr>
              <w:t xml:space="preserve">, </w:t>
            </w:r>
            <w:hyperlink r:id="rId55" w:history="1">
              <w:r w:rsidRPr="002A220A">
                <w:rPr>
                  <w:rFonts w:ascii="Times New Roman" w:hAnsi="Times New Roman" w:cs="Times New Roman"/>
                  <w:b/>
                  <w:i/>
                  <w:szCs w:val="24"/>
                </w:rPr>
                <w:t>1.1 части 1 статьи 2</w:t>
              </w:r>
            </w:hyperlink>
            <w:r w:rsidRPr="002A220A">
              <w:rPr>
                <w:rFonts w:ascii="Times New Roman" w:hAnsi="Times New Roman" w:cs="Times New Roman"/>
                <w:szCs w:val="24"/>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1) давать пояснения, в том числе в письменной форме, по вопросам, связанным с осуществлением проверки;</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2) представлять дополнительные материалы и давать по ним пояснения в письменной форме;</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r w:rsidRPr="002A220A">
              <w:rPr>
                <w:rFonts w:ascii="Times New Roman" w:hAnsi="Times New Roman" w:cs="Times New Roman"/>
                <w:szCs w:val="24"/>
              </w:rPr>
              <w:t xml:space="preserve">3) обращаться с ходатайством в орган, подразделение или к должностному лицу, указанным в </w:t>
            </w:r>
            <w:hyperlink r:id="rId56" w:history="1">
              <w:r w:rsidRPr="002A220A">
                <w:rPr>
                  <w:rFonts w:ascii="Times New Roman" w:hAnsi="Times New Roman" w:cs="Times New Roman"/>
                  <w:szCs w:val="24"/>
                </w:rPr>
                <w:t>части 1 статьи 7</w:t>
              </w:r>
            </w:hyperlink>
            <w:r w:rsidRPr="002A220A">
              <w:rPr>
                <w:rFonts w:ascii="Times New Roman" w:hAnsi="Times New Roman" w:cs="Times New Roman"/>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A2B03" w:rsidRPr="002A220A" w:rsidRDefault="00CA2B03" w:rsidP="00CA2B03">
            <w:pPr>
              <w:autoSpaceDE w:val="0"/>
              <w:autoSpaceDN w:val="0"/>
              <w:adjustRightInd w:val="0"/>
              <w:spacing w:after="0" w:line="240" w:lineRule="auto"/>
              <w:ind w:firstLine="540"/>
              <w:jc w:val="both"/>
              <w:rPr>
                <w:rFonts w:ascii="Times New Roman" w:hAnsi="Times New Roman" w:cs="Times New Roman"/>
                <w:szCs w:val="24"/>
              </w:rPr>
            </w:pPr>
          </w:p>
          <w:p w:rsidR="00CA2B03" w:rsidRPr="002A220A" w:rsidRDefault="00CA2B03" w:rsidP="00CA2B03">
            <w:pPr>
              <w:autoSpaceDE w:val="0"/>
              <w:autoSpaceDN w:val="0"/>
              <w:adjustRightInd w:val="0"/>
              <w:spacing w:after="0" w:line="240" w:lineRule="auto"/>
              <w:ind w:firstLine="540"/>
              <w:jc w:val="both"/>
              <w:outlineLvl w:val="0"/>
              <w:rPr>
                <w:rFonts w:ascii="Times New Roman" w:hAnsi="Times New Roman" w:cs="Times New Roman"/>
                <w:szCs w:val="24"/>
              </w:rPr>
            </w:pPr>
          </w:p>
        </w:tc>
      </w:tr>
    </w:tbl>
    <w:p w:rsidR="00CA2B03" w:rsidRPr="00B735F5" w:rsidRDefault="00CA2B03" w:rsidP="00CA2B03">
      <w:pPr>
        <w:rPr>
          <w:sz w:val="24"/>
          <w:szCs w:val="24"/>
        </w:rPr>
      </w:pPr>
    </w:p>
    <w:p w:rsidR="00CA2B03" w:rsidRPr="00B735F5" w:rsidRDefault="00CA2B03" w:rsidP="00CA2B03">
      <w:pPr>
        <w:rPr>
          <w:sz w:val="24"/>
          <w:szCs w:val="24"/>
        </w:rPr>
      </w:pPr>
    </w:p>
    <w:p w:rsidR="00CA2B03" w:rsidRPr="00B735F5" w:rsidRDefault="00CA2B03" w:rsidP="00CA2B03">
      <w:pPr>
        <w:rPr>
          <w:sz w:val="24"/>
          <w:szCs w:val="24"/>
        </w:rPr>
      </w:pPr>
    </w:p>
    <w:p w:rsidR="00CA2B03" w:rsidRPr="00B735F5" w:rsidRDefault="00CA2B03" w:rsidP="00CA2B03">
      <w:pPr>
        <w:rPr>
          <w:sz w:val="24"/>
          <w:szCs w:val="24"/>
        </w:rPr>
      </w:pPr>
    </w:p>
    <w:p w:rsidR="00CA2B03" w:rsidRPr="00B735F5" w:rsidRDefault="00CA2B03">
      <w:pPr>
        <w:rPr>
          <w:sz w:val="24"/>
          <w:szCs w:val="24"/>
        </w:rPr>
      </w:pPr>
    </w:p>
    <w:sectPr w:rsidR="00CA2B03" w:rsidRPr="00B735F5" w:rsidSect="002A220A">
      <w:footerReference w:type="default" r:id="rId57"/>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89" w:rsidRDefault="007D3089" w:rsidP="00B24C0E">
      <w:pPr>
        <w:spacing w:after="0" w:line="240" w:lineRule="auto"/>
      </w:pPr>
      <w:r>
        <w:separator/>
      </w:r>
    </w:p>
  </w:endnote>
  <w:endnote w:type="continuationSeparator" w:id="0">
    <w:p w:rsidR="007D3089" w:rsidRDefault="007D3089" w:rsidP="00B24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0203"/>
      <w:docPartObj>
        <w:docPartGallery w:val="Page Numbers (Bottom of Page)"/>
        <w:docPartUnique/>
      </w:docPartObj>
    </w:sdtPr>
    <w:sdtContent>
      <w:p w:rsidR="00CA2B03" w:rsidRDefault="008A2555">
        <w:pPr>
          <w:pStyle w:val="a5"/>
          <w:jc w:val="right"/>
        </w:pPr>
        <w:r>
          <w:fldChar w:fldCharType="begin"/>
        </w:r>
        <w:r w:rsidR="00CA2B03">
          <w:instrText xml:space="preserve"> PAGE   \* MERGEFORMAT </w:instrText>
        </w:r>
        <w:r>
          <w:fldChar w:fldCharType="separate"/>
        </w:r>
        <w:r w:rsidR="000C2DD2">
          <w:rPr>
            <w:noProof/>
          </w:rPr>
          <w:t>1</w:t>
        </w:r>
        <w:r>
          <w:rPr>
            <w:noProof/>
          </w:rPr>
          <w:fldChar w:fldCharType="end"/>
        </w:r>
      </w:p>
    </w:sdtContent>
  </w:sdt>
  <w:p w:rsidR="00CA2B03" w:rsidRDefault="00CA2B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89" w:rsidRDefault="007D3089" w:rsidP="00B24C0E">
      <w:pPr>
        <w:spacing w:after="0" w:line="240" w:lineRule="auto"/>
      </w:pPr>
      <w:r>
        <w:separator/>
      </w:r>
    </w:p>
  </w:footnote>
  <w:footnote w:type="continuationSeparator" w:id="0">
    <w:p w:rsidR="007D3089" w:rsidRDefault="007D3089" w:rsidP="00B24C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4DE5"/>
    <w:rsid w:val="000510DC"/>
    <w:rsid w:val="000C2DD2"/>
    <w:rsid w:val="000D0F10"/>
    <w:rsid w:val="00114DE5"/>
    <w:rsid w:val="00130A6B"/>
    <w:rsid w:val="00191B95"/>
    <w:rsid w:val="00206990"/>
    <w:rsid w:val="002A220A"/>
    <w:rsid w:val="002A45D0"/>
    <w:rsid w:val="00306057"/>
    <w:rsid w:val="00326800"/>
    <w:rsid w:val="003B1B39"/>
    <w:rsid w:val="00442F01"/>
    <w:rsid w:val="00582F43"/>
    <w:rsid w:val="00597DEF"/>
    <w:rsid w:val="0063347A"/>
    <w:rsid w:val="00652597"/>
    <w:rsid w:val="006A7839"/>
    <w:rsid w:val="006C3A84"/>
    <w:rsid w:val="006F67E0"/>
    <w:rsid w:val="007232A8"/>
    <w:rsid w:val="0077309F"/>
    <w:rsid w:val="007C28CA"/>
    <w:rsid w:val="007D3089"/>
    <w:rsid w:val="007D6022"/>
    <w:rsid w:val="007E2957"/>
    <w:rsid w:val="00893214"/>
    <w:rsid w:val="008A2555"/>
    <w:rsid w:val="008B502A"/>
    <w:rsid w:val="009000AB"/>
    <w:rsid w:val="00972F32"/>
    <w:rsid w:val="009D2F2C"/>
    <w:rsid w:val="00A03BB9"/>
    <w:rsid w:val="00B24C0E"/>
    <w:rsid w:val="00B735F5"/>
    <w:rsid w:val="00B94476"/>
    <w:rsid w:val="00BB734C"/>
    <w:rsid w:val="00C15220"/>
    <w:rsid w:val="00C604AC"/>
    <w:rsid w:val="00CA2B03"/>
    <w:rsid w:val="00CC3391"/>
    <w:rsid w:val="00CE1346"/>
    <w:rsid w:val="00D31521"/>
    <w:rsid w:val="00D864DF"/>
    <w:rsid w:val="00E764A6"/>
    <w:rsid w:val="00F90A01"/>
    <w:rsid w:val="00FD2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09F"/>
    <w:pPr>
      <w:autoSpaceDE w:val="0"/>
      <w:autoSpaceDN w:val="0"/>
      <w:adjustRightInd w:val="0"/>
      <w:spacing w:after="0" w:line="240" w:lineRule="auto"/>
    </w:pPr>
    <w:rPr>
      <w:rFonts w:ascii="Calibri" w:hAnsi="Calibri" w:cs="Calibri"/>
    </w:rPr>
  </w:style>
  <w:style w:type="paragraph" w:styleId="a3">
    <w:name w:val="header"/>
    <w:basedOn w:val="a"/>
    <w:link w:val="a4"/>
    <w:uiPriority w:val="99"/>
    <w:semiHidden/>
    <w:unhideWhenUsed/>
    <w:rsid w:val="00B24C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4C0E"/>
  </w:style>
  <w:style w:type="paragraph" w:styleId="a5">
    <w:name w:val="footer"/>
    <w:basedOn w:val="a"/>
    <w:link w:val="a6"/>
    <w:uiPriority w:val="99"/>
    <w:unhideWhenUsed/>
    <w:rsid w:val="00B24C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09F"/>
    <w:pPr>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ED4B321DD4B42886779A808B3CF2A04A344E2910BD7541013625B39CT8U6L" TargetMode="External"/><Relationship Id="rId18" Type="http://schemas.openxmlformats.org/officeDocument/2006/relationships/hyperlink" Target="consultantplus://offline/ref=28F1097081B4B3171F0ACEC57B772FDBB8A27988389FF8746AD7E8E23E6BfEL" TargetMode="External"/><Relationship Id="rId26" Type="http://schemas.openxmlformats.org/officeDocument/2006/relationships/hyperlink" Target="consultantplus://offline/ref=A435DA6A840F7C006A61B481AC1F81332A921E1E81BEF80900273C2BE29F52B49019E87100DD086162w0L" TargetMode="External"/><Relationship Id="rId39" Type="http://schemas.openxmlformats.org/officeDocument/2006/relationships/hyperlink" Target="consultantplus://offline/ref=207660A5FB57910866CBE9BA2F8462239C83D1FC8638E98A846310BD26658055DA3D973EF18103FCsBREM" TargetMode="External"/><Relationship Id="rId21" Type="http://schemas.openxmlformats.org/officeDocument/2006/relationships/hyperlink" Target="consultantplus://offline/ref=DE29A7FF81F8427A539752A3FF9DB53EC3A5EB0FCD63C20EE0B47EDC7E1000062166121FCB462177G8yCL" TargetMode="External"/><Relationship Id="rId34" Type="http://schemas.openxmlformats.org/officeDocument/2006/relationships/hyperlink" Target="consultantplus://offline/ref=226D4DD9F6EAF3D29E90829ABED3D8FA6B37877B90404CD3C8B18345DDE4E058AFBC2DBC41B22B3Dh4O7M" TargetMode="External"/><Relationship Id="rId42" Type="http://schemas.openxmlformats.org/officeDocument/2006/relationships/hyperlink" Target="consultantplus://offline/ref=207660A5FB57910866CBE9BA2F8462239C83D1FC8638E98A846310BD26658055DA3D973EF18103F9sBRAM" TargetMode="External"/><Relationship Id="rId47" Type="http://schemas.openxmlformats.org/officeDocument/2006/relationships/hyperlink" Target="consultantplus://offline/ref=2423FE4782C370C6FEDFA31699FE4726966A495B84A1374ECCC6EFBDDBD99E9DDF4F99B8130B9EA516T9M" TargetMode="External"/><Relationship Id="rId50" Type="http://schemas.openxmlformats.org/officeDocument/2006/relationships/hyperlink" Target="consultantplus://offline/ref=2423FE4782C370C6FEDFA31699FE4726966A495B84A1374ECCC6EFBDDBD99E9DDF4F99B8130B9EA316T8M" TargetMode="External"/><Relationship Id="rId55" Type="http://schemas.openxmlformats.org/officeDocument/2006/relationships/hyperlink" Target="consultantplus://offline/ref=4E967ECEEE28A2D2FF8D89382545BF0450DE174C8952AED6C3DC58F0CD6AD11C6849B293D268A0A1V7bDN" TargetMode="External"/><Relationship Id="rId7" Type="http://schemas.openxmlformats.org/officeDocument/2006/relationships/hyperlink" Target="consultantplus://offline/ref=7B0DD3961C5253934CFD86CA5ABF6CD58E00FB07AF733D9FE5B11F1B59b5z5I" TargetMode="External"/><Relationship Id="rId12" Type="http://schemas.openxmlformats.org/officeDocument/2006/relationships/hyperlink" Target="consultantplus://offline/ref=3B1DB1326BC28953E99AEB2E5BEC4B2FC4B2DD18E7608DACAFEB531C8EB5UFL" TargetMode="External"/><Relationship Id="rId17" Type="http://schemas.openxmlformats.org/officeDocument/2006/relationships/hyperlink" Target="consultantplus://offline/ref=B8555A5F29008111FB3B00937F995AC86165E6C64CE832FA70D19AFF44t7b1L" TargetMode="External"/><Relationship Id="rId25" Type="http://schemas.openxmlformats.org/officeDocument/2006/relationships/hyperlink" Target="consultantplus://offline/ref=A435DA6A840F7C006A61B481AC1F81332297131180B5A503087E30296Ew5L" TargetMode="External"/><Relationship Id="rId33" Type="http://schemas.openxmlformats.org/officeDocument/2006/relationships/hyperlink" Target="consultantplus://offline/ref=630D23A09F44FC1A742962D4DBCFC705CA1427E4CB1D5CE31A25C6523641D5M" TargetMode="External"/><Relationship Id="rId38" Type="http://schemas.openxmlformats.org/officeDocument/2006/relationships/hyperlink" Target="consultantplus://offline/ref=7AF68D23BDB59E721213C416811374429EB39C6663B596C6F2B7544774e4P5M" TargetMode="External"/><Relationship Id="rId46" Type="http://schemas.openxmlformats.org/officeDocument/2006/relationships/hyperlink" Target="consultantplus://offline/ref=2423FE4782C370C6FEDFA31699FE4726966A495B84A1374ECCC6EFBDDBD99E9DDF4F99B8130B9EA016TD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AED4B321DD4B42886779A808B3CF2A04A344E2A1BBA7541013625B39CT8U6L" TargetMode="External"/><Relationship Id="rId20" Type="http://schemas.openxmlformats.org/officeDocument/2006/relationships/hyperlink" Target="consultantplus://offline/ref=9D1D0DD7B923ED1B8C945CB08DC7B631ADF6BBFA10D070A242C2D78567CBh4L" TargetMode="External"/><Relationship Id="rId29" Type="http://schemas.openxmlformats.org/officeDocument/2006/relationships/hyperlink" Target="consultantplus://offline/ref=076C15B46DC357EEFA5267F9702BBB92EC41EA096551D7EE4C4C95EE9D7AEC86E4161FE0282139L" TargetMode="External"/><Relationship Id="rId41" Type="http://schemas.openxmlformats.org/officeDocument/2006/relationships/hyperlink" Target="consultantplus://offline/ref=207660A5FB57910866CBE9BA2F8462239C83D1FC8638E98A846310BD26658055DA3D973EF18103F9sBRAM" TargetMode="External"/><Relationship Id="rId54" Type="http://schemas.openxmlformats.org/officeDocument/2006/relationships/hyperlink" Target="consultantplus://offline/ref=4E967ECEEE28A2D2FF8D89382545BF0450DE174C8952AED6C3DC58F0CD6AD11C6849B293D268A0A7V7bCN" TargetMode="External"/><Relationship Id="rId1" Type="http://schemas.openxmlformats.org/officeDocument/2006/relationships/styles" Target="styles.xml"/><Relationship Id="rId6" Type="http://schemas.openxmlformats.org/officeDocument/2006/relationships/hyperlink" Target="consultantplus://offline/ref=76D9B8334D3980E70236517BC958B4BFC22B802FC8391516F5D84B87ECz7r5I" TargetMode="External"/><Relationship Id="rId11" Type="http://schemas.openxmlformats.org/officeDocument/2006/relationships/hyperlink" Target="consultantplus://offline/ref=631CA4CFA332A554FEC7FF196ECBBE154DA025005974183F7DCC8AB6B2ED930C4B79ED8F88257198d5U1J" TargetMode="External"/><Relationship Id="rId24" Type="http://schemas.openxmlformats.org/officeDocument/2006/relationships/hyperlink" Target="consultantplus://offline/ref=A435DA6A840F7C006A61B481AC1F81332A9C1D1B83BFF80900273C2BE29F52B49019E87100DD086262wDL" TargetMode="External"/><Relationship Id="rId32" Type="http://schemas.openxmlformats.org/officeDocument/2006/relationships/hyperlink" Target="consultantplus://offline/ref=076C15B46DC357EEFA5267F9702BBB92EC41EA096551D7EE4C4C95EE9D7AEC86E4161FE028191A0E2C39L" TargetMode="External"/><Relationship Id="rId37" Type="http://schemas.openxmlformats.org/officeDocument/2006/relationships/hyperlink" Target="consultantplus://offline/ref=7AF68D23BDB59E721213C416811374429EB39C6568B296C6F2B754477445ED75C02E49F960C954CCe9PFM" TargetMode="External"/><Relationship Id="rId40" Type="http://schemas.openxmlformats.org/officeDocument/2006/relationships/hyperlink" Target="consultantplus://offline/ref=207660A5FB57910866CBE9BA2F8462239C83D1FC8638E98A846310BD26658055DA3D973EF18103F9sBRAM" TargetMode="External"/><Relationship Id="rId45" Type="http://schemas.openxmlformats.org/officeDocument/2006/relationships/hyperlink" Target="consultantplus://offline/ref=E49C7DC79293A50B9E71E6CCCC98BA775476B9E47261683FBB762B1FC7266155D4005D0C73089C17B2b8N" TargetMode="External"/><Relationship Id="rId53" Type="http://schemas.openxmlformats.org/officeDocument/2006/relationships/hyperlink" Target="consultantplus://offline/ref=2423FE4782C370C6FEDFA31699FE4726966A495B84A1374ECCC6EFBDDBD99E9DDF4F99B8130B9EA016TDM"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AED4B321DD4B42886779A808B3CF2A04A344F2C15BF7541013625B39CT8U6L" TargetMode="External"/><Relationship Id="rId23" Type="http://schemas.openxmlformats.org/officeDocument/2006/relationships/hyperlink" Target="consultantplus://offline/ref=DE29A7FF81F8427A539752A3FF9DB53EC3ABE80ACF62C20EE0B47EDC7E1000062166121FCB462174G8y1L" TargetMode="External"/><Relationship Id="rId28" Type="http://schemas.openxmlformats.org/officeDocument/2006/relationships/hyperlink" Target="consultantplus://offline/ref=0FB3D73D789EBA5447C7CAC1A49C4FD6CD67F2D1FFE7B4A542FB17CD753A396F12D0768102a332L" TargetMode="External"/><Relationship Id="rId36" Type="http://schemas.openxmlformats.org/officeDocument/2006/relationships/hyperlink" Target="consultantplus://offline/ref=7AF68D23BDB59E721213C416811374429EB39C6568B296C6F2B754477445ED75C02E49F960C954CAe9PEM" TargetMode="External"/><Relationship Id="rId49" Type="http://schemas.openxmlformats.org/officeDocument/2006/relationships/hyperlink" Target="consultantplus://offline/ref=2423FE4782C370C6FEDFA31699FE4726966A495B84A1374ECCC6EFBDDBD99E9DDF4F99B8130B9EA516T9M" TargetMode="External"/><Relationship Id="rId57" Type="http://schemas.openxmlformats.org/officeDocument/2006/relationships/footer" Target="footer1.xml"/><Relationship Id="rId10" Type="http://schemas.openxmlformats.org/officeDocument/2006/relationships/hyperlink" Target="consultantplus://offline/ref=631CA4CFA332A554FEC7FF196ECBBE154EA02B0355244F3D2C9984B3BABDDB1C053CE08E8D22d7U5J" TargetMode="External"/><Relationship Id="rId19" Type="http://schemas.openxmlformats.org/officeDocument/2006/relationships/hyperlink" Target="consultantplus://offline/ref=9D1D0DD7B923ED1B8C945CB08DC7B631ADF6BBFD1FD770A242C2D78567CBh4L" TargetMode="External"/><Relationship Id="rId31" Type="http://schemas.openxmlformats.org/officeDocument/2006/relationships/hyperlink" Target="consultantplus://offline/ref=076C15B46DC357EEFA5267F9702BBB92EC41EA096551D7EE4C4C95EE9D7AEC86E4161FE0282139L" TargetMode="External"/><Relationship Id="rId44" Type="http://schemas.openxmlformats.org/officeDocument/2006/relationships/hyperlink" Target="consultantplus://offline/ref=E49C7DC79293A50B9E71E6CCCC98BA775476B9E47261683FBB762B1FC7266155D4005D0C73089C12B2bCN" TargetMode="External"/><Relationship Id="rId52" Type="http://schemas.openxmlformats.org/officeDocument/2006/relationships/hyperlink" Target="consultantplus://offline/ref=2423FE4782C370C6FEDFA31699FE4726966A495B84A1374ECCC6EFBDDBD99E9DDF4F99B8130B9EA316T8M" TargetMode="External"/><Relationship Id="rId6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670D11D1EE3E73F2E76D419600C0091567CD3E998BC219CFA64264A2B63D7FE501D793E3470CE70EF8S3J" TargetMode="External"/><Relationship Id="rId14" Type="http://schemas.openxmlformats.org/officeDocument/2006/relationships/hyperlink" Target="consultantplus://offline/ref=7AED4B321DD4B42886779A808B3CF2A04A344E2910BD7541013625B39CT8U6L" TargetMode="External"/><Relationship Id="rId22" Type="http://schemas.openxmlformats.org/officeDocument/2006/relationships/hyperlink" Target="consultantplus://offline/ref=DE29A7FF81F8427A539752A3FF9DB53ECBAEE505CE699F04E8ED72DEG7y9L" TargetMode="External"/><Relationship Id="rId27" Type="http://schemas.openxmlformats.org/officeDocument/2006/relationships/hyperlink" Target="consultantplus://offline/ref=0FB3D73D789EBA5447C7CAC1A49C4FD6CD67F2D1FFE7B4A542FB17CD753A396F12D0768102a332L" TargetMode="External"/><Relationship Id="rId30" Type="http://schemas.openxmlformats.org/officeDocument/2006/relationships/hyperlink" Target="consultantplus://offline/ref=076C15B46DC357EEFA5267F9702BBB92EC41EA096551D7EE4C4C95EE9D7AEC86E4161FE028191A0E2C39L" TargetMode="External"/><Relationship Id="rId35" Type="http://schemas.openxmlformats.org/officeDocument/2006/relationships/hyperlink" Target="consultantplus://offline/ref=226D4DD9F6EAF3D29E90829ABED3D8FA6B38827E914A4CD3C8B18345DDhEO4M" TargetMode="External"/><Relationship Id="rId43" Type="http://schemas.openxmlformats.org/officeDocument/2006/relationships/hyperlink" Target="consultantplus://offline/ref=207660A5FB57910866CBE9BA2F8462239C83D1FC8638E98A846310BD26658055DA3D973EF18103FCsBREM" TargetMode="External"/><Relationship Id="rId48" Type="http://schemas.openxmlformats.org/officeDocument/2006/relationships/hyperlink" Target="consultantplus://offline/ref=2423FE4782C370C6FEDFA31699FE4726966A495B84A1374ECCC6EFBDDBD99E9DDF4F99B8130B9EA316T8M" TargetMode="External"/><Relationship Id="rId56" Type="http://schemas.openxmlformats.org/officeDocument/2006/relationships/hyperlink" Target="consultantplus://offline/ref=4E967ECEEE28A2D2FF8D89382545BF0450DE174C8952AED6C3DC58F0CD6AD11C6849B293D268A0A2V7b8N" TargetMode="External"/><Relationship Id="rId8" Type="http://schemas.openxmlformats.org/officeDocument/2006/relationships/hyperlink" Target="consultantplus://offline/ref=670D11D1EE3E73F2E76D419600C0091564CD3E9C839C4ECDF7176AA7BE6D37F54F929EE2420BFES3J" TargetMode="External"/><Relationship Id="rId51" Type="http://schemas.openxmlformats.org/officeDocument/2006/relationships/hyperlink" Target="consultantplus://offline/ref=2423FE4782C370C6FEDFA31699FE4726966A495B84A1374ECCC6EFBDDBD99E9DDF4F99B8130B9EA516T9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9809</Words>
  <Characters>55916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AstahovAV</cp:lastModifiedBy>
  <cp:revision>2</cp:revision>
  <cp:lastPrinted>2016-01-11T09:37:00Z</cp:lastPrinted>
  <dcterms:created xsi:type="dcterms:W3CDTF">2016-02-10T11:03:00Z</dcterms:created>
  <dcterms:modified xsi:type="dcterms:W3CDTF">2016-02-10T11:03:00Z</dcterms:modified>
</cp:coreProperties>
</file>